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Complexity: Advanced Outlier Detection in Multi-Categorical and Contextual Datasets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Evolving Landscape of Outlier Detection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 detection, a critical task in data analysis, aims to identify data objects that significantly deviate from the majority, often indicating abnormal behavior, errors, or novel discoveries.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traditionally focused on global deviations, real-world data often presents scenarios where a global perspective is insufficient. A value might not be an outlier within the overall population but could be anomalous when considered within a specific category or context. This necessitates a more nuanced approach, moving beyond simple global outlier detection to address contextual and multi-categorical scenarios.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Beyond Global: Why Context Matters in Anomaly Identification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challenge in outlier detection arises from the realization that "normal" is not an absolute, fixed state; instead, it is a conditional and relational concept. This means that whether a data point is considered anomalous is entirely dependent on the specific context or subgroup to which it belongs. For instance, a temperature of 28°C might be typical during summer in Toronto but would be an outlier during winter in the same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Similarly, a temperature reading of 35°C might be normal in summer but a contextual outlier in winter.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inherent relational nature of "normal" implies that a robust outlier detection system cannot solely rely on universal, absolute thresholds or global statistical distributions. The problem shifts from merely identifying deviations to precisely defining the appropriate "normal" baseline against which a data point should be compared. This represents a paradigm shift from purely statistical anomaly detection to one that is deeply informed by domain knowledge and context.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redefinition of "normal" necessitates a fundamental shift in modeling strategy. Instead of a single, monolithic model, effective solutions must involve segmented, adaptive, or ensemble models capable of accounting for varying contexts. It also elevates the importance of the initial data preparation phase, specifically the identification and structuring of contextual attributes, as these become integral to defining the "normal" space for comparison. Contextual outlier detection can be viewed as a generalization of local outlier detection, where the deviation is assessed relative to a specific neighborhood or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Challenge of Multi-Categorical Data and Intersecting Contexts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complexity of outlier detection escalates significantly when dealing with datasets that contain multiple categories or mixed data types, such as numerical, categorical, and ordinal attributes. In such environments, interactions between these diverse attributes can define unique and often overlapping contexts. Detecting outliers in these multi-dimensional, mixed-type spaces is explicitly recognized as an open area of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challenge lies in the fact that mixing multiple categories often requires multiple, distinct outlier detection processes. This points to the need for methods that can effectively handle these intersecting contexts, potentially requiring different detection strategies for different data subsets or combinations of attributes.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Just as the well-known "curse of dimensionality" impacts distance-based methods in high-dimensional continuous spaces, the proliferation of contextual attributes and their myriad combinations can lead to an analogous "curse of contextual dimensionality." Each unique combination of contextual attributes effectively defines a new, potentially sparse, "sub-space" or "subgroup" where the notion of "normality" might behave distinctly. This makes it computationally intensive and practically challenging to define and learn normal behavior for every conceivable context, especially when datasets are sparse across these numerous contexts. The problem extends beyond what constitutes an outlier to where (in which specific context) it is an outlier, and how to manage the combinatorial explosion of such "wheres." Addressing this fundamental challenge points towards the critical need for scalable, often unsupervised, methods that can either implicitly or explicitly discover relevant contexts or effectively handle high-dimensional, sparse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also underscores the potential utility of dimensionality reduction techniques, not just for reducing the number of behavioral features, but also for simplifying or discovering underlying patterns within the contextual attributes themselves.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Report Objectives: A Comprehensive Guide to Advanced Outlier Detection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aims to provide a structured framework for addressing these complexities, covering outlier typologies, robust data preparation, advanced methodologies, and nuanced evaluation strategies. The goal is to equip data professionals with the knowledge to implement sophisticated outlier detection solutions that go beyond simplistic global analyses, fostering more accurate and actionable anomaly intelligence.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A Deeper Dive into Outlier Typologies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various types of outliers is fundamental to developing effective detection strategies. Anomalies manifest in different forms, each requiring a tailored approach.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Global Outliers (Point Anomalies): The Baseline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global outlier, also known as a point outlier or point anomaly, is characterized as a single data point that deviates significantly from the overall distribution of the entire dataset, irrespective of any specific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anomalies can arise from various sources, including errors in data collection, inaccuracies in measurement, or genuinely rare and unusual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illustrative example is a student's test score of 150 in a dataset where most scores typically range between 70 and 90; this score stands out as an anomaly when compared to the overall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Similarly, an intrusion detection system in computer networks might flag a single, isolated unusual event as a global outlier.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presence of global outliers can have a detrimental impact on data analysis. They possess the potential to distort statistical measures, such as the mean and variance, leading to incorrect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Furthermore, global outliers can negatively affect the performance and generalization capabilities of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instance, certain machine learning algorithms like Linear Regression, Logistic Regression, Adaboost, and Deep Learning are particularly sensitive to outliers, which can harm model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global outliers are often the initial focus in anomaly detection, their inherent significance remains ambiguous without further investigation. An extreme value, though statistically distant, could be a mere data entry error or equipment malfunction (representing noise), or it could represent a truly important, rare event that warrants deep investigation (representing a signal). The critical challenge lies in distinguishing between these two possibilities. This implies that the act of outlier detection is fundamentally distinct from outlier treatment or interpretation. Detection is merely the first step in a broader decision-making process. Even "global" outliers frequently necessitate domain expertise or subsequent analysis to ascertain their true nature, rather than being subject to automatic removal.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highlights the crucial importance of post-detection analysis workflows and the need for flexible handling strategies, such as removal, correction, transformation, or the use of robust statistical methods, rather than a rigid, one-size-fits-all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value of an outlier is often determined by its context and the business problem it relates to, even if it is globally anomalous.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Contextual Outliers (Conditional Outliers): Defining the "Normal" within a Context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contextual outlier is a data point that deviates significantly from the expected behavior within a specific, defined context or subgroup, but may appear entirely normal when viewed globally or within a different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are also referred to as conditional outliers because their anomalous nature is conditional on the selected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identify contextual outliers, data attributes are typically categorized into two distinct groups: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attributes:</w:t>
      </w:r>
      <w:r w:rsidDel="00000000" w:rsidR="00000000" w:rsidRPr="00000000">
        <w:rPr>
          <w:rFonts w:ascii="Google Sans Text" w:cs="Google Sans Text" w:eastAsia="Google Sans Text" w:hAnsi="Google Sans Text"/>
          <w:i w:val="0"/>
          <w:color w:val="1b1c1d"/>
          <w:sz w:val="24"/>
          <w:szCs w:val="24"/>
          <w:rtl w:val="0"/>
        </w:rPr>
        <w:t xml:space="preserve"> These define the specific circumstances or environment in which the object is observed, such as time, location, user group, device type, or season.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attributes:</w:t>
      </w:r>
      <w:r w:rsidDel="00000000" w:rsidR="00000000" w:rsidRPr="00000000">
        <w:rPr>
          <w:rFonts w:ascii="Google Sans Text" w:cs="Google Sans Text" w:eastAsia="Google Sans Text" w:hAnsi="Google Sans Text"/>
          <w:i w:val="0"/>
          <w:color w:val="1b1c1d"/>
          <w:sz w:val="24"/>
          <w:szCs w:val="24"/>
          <w:rtl w:val="0"/>
        </w:rPr>
        <w:t xml:space="preserve"> These describe the intrinsic characteristics or measurements of the object itself, which are then evaluated for anomalous behavior within the defined context, such as temperature, transaction amount, CPU usage, or rainfall.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Illustrative examples span various domains: a temperature reading of 28°C might be typical during summer in Toronto but would be considered an outlier during winter in the same 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a customer transaction dataset, a significant purchase amount might be typical for high-net-worth individuals but would be a clear outlier for the general public.</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Similarly, a low temperature value observed in June is a contextual outlier, whereas the identical value in December would be considered normal.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exchange rate at time t2 might have the same value as at time t1 but could be considered an anomaly due to a different surrounding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various examples reveal that "context" is not a static, singular variable but a complex, often multi-faceted construct that can encompass combinations of attributes (time, location, user group, etc.) and can even be organized hierarchically.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identification of the "right context" is frequently non-trivial, even for seasoned domain experts, and the literature suggests that multiple contexts may be required to uncover all forms of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critical observation implies that context itself needs to be dynamically discovered or adapted by the system, rather than merely being pre-defined by human input. This directly leads to the concept of adaptive baselining, where the definition of "normal" behavior continuously adjusts in response to changing environmental conditions or underlying data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points towards the necessity of advanced techniques such as contextual clustering, context-aware machine learning, and adaptive thresholding. These methods are designed to dynamically define or learn contexts, moving beyond reliance on fixed, manual definitions. Furthermore, it highlights the need for flexible data modeling and system architectures that can accommodate and leverage dynamic relationships between attributes, allowing for a more nuanced and responsive anomaly detection capability.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Collective Outliers: Anomalies in Groups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Collective outliers refer to groups or subsets of data objects that, when considered together, deviate significantly from the overall dataset's distribution, even if individual objects within that specific group may not appear as outliers on their 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outliers are characterized by exhibiting unusual behavior as a collective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Illustrative examples include a sudden, sustained spike in stock prices over several consecutive days, where each individual day's price might fall within the normal range, but the collective spike is anomalous.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Another common example is a group of computers collectively sending denial-of-service packages to each other in a network intrusion scenario; individual packages might not be unusual, but their coordinated action is anomalous.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time series data, collective anomalies are often most discernible when viewed through "rolling average" data that smooths out individual fluctuations to reveal underlying trends and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Detecting collective outliers is inherently more complex than point anomalies because it necessitates an understanding of group behavior, the relationships among data objects, and often requires specific background knowledge or specialized distance/similarity measures that capture inter-object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Collective outliers provide a crucial understanding that anomaly is not solely an intrinsic property of an individual data point but can emerge from the complex interactions, relationships, and sequences between multiple data points. This shifts the analytical focus from isolated data points to patterns, sequences, or even subgraphs within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implies that traditional univariate or simple multivariate statistical tests are often insufficient. Instead, methods that can capture local densities, identify clusters, or analyze network structures are more suitable for detecting these emergent anomalies. This underscores the importance of employing advanced techniques such as clustering algorithms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density-based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particularly graph-based anomaly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for datasets where relationships are critical. For time-series or event-log data, it emphasizes the need for sequence analysis and feature engineering that can capture group-level statistics or temporal patterns, such as rolling averages.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Multivariate Outliers: Inter-Feature Deviations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Multivariate outliers are data points that, while appearing normal when individual variables are considered in isolation, become anomalous when multiple variables are examined simultaneously, revealing unusual combinations or relationships between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classic example is a person who is extremely tall but also significantly underweight. Neither height nor weight alone might register as an outlier, but the combination of these two attributes is highly unusual, making the individual a multivariate outlier.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Multivariate outliers highlight a critical point: anomalies often reside not merely in extreme values of single features but in the complex, often subtle, interplay and relationships between multiple features. This means that straightforward univariate outlier detection methods, such as Z-score or Interquartile Range applied to individual columns, are inherently insufficient for many real-world datasets, as they fail to capture these intricate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"normal" behavior in a multi-dimensional space frequently forms a complex, non-linear shape, and outliers are precisely those data points that fall outside this learned shape, even if their individual coordinate values appear to be within typical ranges. This necessitates the application of multi-dimensional outlier detection algorithms that are specifically designed to capture these complex relationships and density variations in feature space. Algorithms such as Isolation Forest, Local Outlier Factor (LOF), One-Class Support Vector Machine (One-Class SVM), DBSCAN, and Elliptic Envelope are suitable for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Furthermore, it underscores the significant value of dimensionality reduction techniques for visualizing these complex, high-dimensional relationships, making subtle anomalies more apparent to human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Outlier Typology: Definitions, Characteristics, and Examples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Outlier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Illustrative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Detection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Global (Point) Outlier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single data point that deviates significantly from the overall distribution of the entire dataset, irrespective of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Stands out from the entire 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student's test score of 150 in a class where scores range 70-90.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 data points against global distribution.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Contextual (Conditional) Outlier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data point that deviates significantly from expected behavior within a specific context or subgroup, but may appear normal otherwise.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Anomalous only under specific conditions (e.g., time,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temperature of 28°C in winter in Toronto, but normal in summer.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Individual data points within a defined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Collective Outlier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group of data points that collectively deviate significantly from the overall dataset's distribution, even if individual points within the group are not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Unusual behavior as a group or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sudden, sustained spike in stock prices over several days, where each day's price is normal individually.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Groups, patterns, or sequences of data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Multivariate Outlier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data point that appears normal when individual variables are considered in isolation, but becomes anomalous when multiple variables are examined simultaneously.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Unusual combinations or relationships between multiple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person who is extremely tall but significantly underweight.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Inter-feature relationships and multi-dimensional space.</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Foundational Steps: Data Preparation for Advanced Outlier Detection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outlier detection fundamentally relies on robust data quality management, strategic feature engineering, and appropriate dimensionality reduction. These foundational steps are crucial for ensuring the reliability and interpretability of anomaly detection results in complex datasets.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Data Quality and Noise Management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Robust data quality management is paramount for effective outlier detection. Noise, defined as random error or variance in a measured variable, should ideally be identified and removed before applying outlier detection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is critical because noise can significantly distort the characteristics of normal objects and blur the distinction between genuinely anomalous data and mere data imperfections.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Common data quality issues encountered in real-world datasets include null or incomplete values, inconsistent data formats, duplicate records, and human error during data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Best practices for data quality involve strategies such as discarding or intelligently filling null values (e.g., with expected values or medians), standardizing all data formats prior to model fitting, removing duplicate data (especially in time-series contexts), and pre-processing input features to a standard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distinction between noise (random error) and true outliers (deviations from the data-generating mechanism) is theoretically 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However, in practical applications, distinguishing between "true" outliers, which represent valuable signals, and "noise," which are mere errors, can be profoundly challenging. Noise can inadvertently mimic the characteristics of real outliers, leading to false positives, or it can obscure genuine anomalies, leading to false negatives. This implies that robust pre-processing is not merely a preliminary, administrative step but an integral component of ensuring the validity and reliability of detected anomalies. Poor data quality can directly translate to high false positive rates or missed critical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highlights that initial exploratory data analysis (EDA) and visualization are crucial for understanding the underlying data distributions and identifying potential noise sources before applying complex outlier detection algorithms. It also underscores the indispensable role of domain expertise in discerning whether a detected deviation is a true anomaly or simply an artifact of data quality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Strategic Feature Engineering for Contextual Relevance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Feature engineering plays a paramount role in anomaly detection, transforming raw data into meaningful, informative inputs that significantly enhance a model's ability to identify unusual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Well-crafted features effectively highlight the subtle differences between typical and atypical data points, whereas poorly designed features can lead to missed anomalies or an abundance of false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Techniques for deriving meaningful features are diverse and domain-specific:</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w:t>
      </w:r>
      <w:r w:rsidDel="00000000" w:rsidR="00000000" w:rsidRPr="00000000">
        <w:rPr>
          <w:rFonts w:ascii="Google Sans Text" w:cs="Google Sans Text" w:eastAsia="Google Sans Text" w:hAnsi="Google Sans Text"/>
          <w:b w:val="1"/>
          <w:i w:val="0"/>
          <w:color w:val="1b1c1d"/>
          <w:sz w:val="24"/>
          <w:szCs w:val="24"/>
          <w:rtl w:val="0"/>
        </w:rPr>
        <w:t xml:space="preserve">time-series data</w:t>
      </w:r>
      <w:r w:rsidDel="00000000" w:rsidR="00000000" w:rsidRPr="00000000">
        <w:rPr>
          <w:rFonts w:ascii="Google Sans Text" w:cs="Google Sans Text" w:eastAsia="Google Sans Text" w:hAnsi="Google Sans Text"/>
          <w:i w:val="0"/>
          <w:color w:val="1b1c1d"/>
          <w:sz w:val="24"/>
          <w:szCs w:val="24"/>
          <w:rtl w:val="0"/>
        </w:rPr>
        <w:t xml:space="preserve">, raw values (e.g., CPU usage) alone may not reveal much. However, derived features such as rolling averages, standard deviations calculated over specific time windows, or differences from established baseline usage patterns can effectively expose abnormal spikes or drops.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is particularly relevant for time-series data exhibiting seasonality and trend, where decomposition methods, such as STL decomposition, can isolate residuals for outlier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 </w:t>
      </w:r>
      <w:r w:rsidDel="00000000" w:rsidR="00000000" w:rsidRPr="00000000">
        <w:rPr>
          <w:rFonts w:ascii="Google Sans Text" w:cs="Google Sans Text" w:eastAsia="Google Sans Text" w:hAnsi="Google Sans Text"/>
          <w:b w:val="1"/>
          <w:i w:val="0"/>
          <w:color w:val="1b1c1d"/>
          <w:sz w:val="24"/>
          <w:szCs w:val="24"/>
          <w:rtl w:val="0"/>
        </w:rPr>
        <w:t xml:space="preserve">fraud detection</w:t>
      </w:r>
      <w:r w:rsidDel="00000000" w:rsidR="00000000" w:rsidRPr="00000000">
        <w:rPr>
          <w:rFonts w:ascii="Google Sans Text" w:cs="Google Sans Text" w:eastAsia="Google Sans Text" w:hAnsi="Google Sans Text"/>
          <w:i w:val="0"/>
          <w:color w:val="1b1c1d"/>
          <w:sz w:val="24"/>
          <w:szCs w:val="24"/>
          <w:rtl w:val="0"/>
        </w:rPr>
        <w:t xml:space="preserve">, raw transaction amounts can be enriched by combining them with features like transaction frequency per account, geographic location mismatches, or deviations from a user's historical spending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These engineered features create a structured representation of behavior, enabling models to flag transactions that fall outside expected norms.</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Transformations</w:t>
      </w:r>
      <w:r w:rsidDel="00000000" w:rsidR="00000000" w:rsidRPr="00000000">
        <w:rPr>
          <w:rFonts w:ascii="Google Sans Text" w:cs="Google Sans Text" w:eastAsia="Google Sans Text" w:hAnsi="Google Sans Text"/>
          <w:i w:val="0"/>
          <w:color w:val="1b1c1d"/>
          <w:sz w:val="24"/>
          <w:szCs w:val="24"/>
          <w:rtl w:val="0"/>
        </w:rPr>
        <w:t xml:space="preserve"> such as normalization or binning can further reduce noise and ensure that models focus on meaningful variations rather than irrelevant fluctuations or scale differences.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significant challenge in feature engineering is that domain expertise is often indispensable for identifying which features are truly critical for anomaly detection in a given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instance, in industrial sensor data, features like rate-of-change or correlations between sensor readings might be crucial, while in text data, features such as word frequency or syntax patterns could be more relevant. An iterative testing process and close collaboration between data scientists and domain experts are essential to avoid over-engineering, which can introduce redundancy or lead to model overfitting.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examples demonstrate that feature engineering is not merely about creating new variables; it is fundamentally about encoding context directly into the data points themselves. Features like "deviation from baseline usage" or "transaction frequency per account" inherently embed contextual information (e.g., historical behavior, group norms, temporal patterns) into the numerical representation. By transforming raw data into these context-rich features, even traditionally "global" outlier detection algorithms can implicitly become "context-aware" by operating on these newly derived, more informative variables. This is a powerful mechanism to bridge the conceptual gap between raw data and the abstract understanding of a "contextual outlier." This suggests a highly strategic approach where contextual attributes are not just used for data segmentation but are actively leveraged to create new behavioral features that directly capture deviations within those defined contexts. This can significantly simplify the subsequent anomaly detection modeling phase by embedding the complex contextual logic directly into the features, making the detection process more efficient and interpretable.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The Role of Dimensionality Reduction in Complex Datasets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High-dimensional datasets frequently present significant challenges, including slow computation, increased risk of overfitting, and inherent difficulty in visualization.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Dimensionality reduction techniques are instrumental in mitigating these issues by reducing the number of features while striving to retain the most critical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for outlier detection are multifaceted:</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Noise Reduction:</w:t>
      </w:r>
      <w:r w:rsidDel="00000000" w:rsidR="00000000" w:rsidRPr="00000000">
        <w:rPr>
          <w:rFonts w:ascii="Google Sans Text" w:cs="Google Sans Text" w:eastAsia="Google Sans Text" w:hAnsi="Google Sans Text"/>
          <w:i w:val="0"/>
          <w:color w:val="1b1c1d"/>
          <w:sz w:val="24"/>
          <w:szCs w:val="24"/>
          <w:rtl w:val="0"/>
        </w:rPr>
        <w:t xml:space="preserve"> Dimensionality reduction techniques are adept at filtering out noise within datasets. By projecting data onto a lower-dimensional subspace, significant features that contribute most to the data's variance are prioritized, while less informative or noisy components are effectively discarded.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process yields cleaner data, making it easier to identify true underlying patterns and, consequently, outliers that genuinely deviate from these patterns. For example, in Principal Component Analysis (PCA), the total variance in a dataset is represented as the sum of eigenvalues, and by selecting the top 'k' eigenvalues, the most significant sources of variance are retained, while those primarily attributable to noise are ignored.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Visualization:</w:t>
      </w:r>
      <w:r w:rsidDel="00000000" w:rsidR="00000000" w:rsidRPr="00000000">
        <w:rPr>
          <w:rFonts w:ascii="Google Sans Text" w:cs="Google Sans Text" w:eastAsia="Google Sans Text" w:hAnsi="Google Sans Text"/>
          <w:i w:val="0"/>
          <w:color w:val="1b1c1d"/>
          <w:sz w:val="24"/>
          <w:szCs w:val="24"/>
          <w:rtl w:val="0"/>
        </w:rPr>
        <w:t xml:space="preserve"> Techniques such as t-SNE or Principal Component Analysis (PCA) can reduce high-dimensional data to two or three dimensions, leading to significantly enhanced visual representations.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In these reduced dimensions, clusters and boundaries become more evident, which in turn greatly assists in visually identifying data points that fall outside these clear clusters or boundaries, making outliers more apparent to human analysts.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Model Performance:</w:t>
      </w:r>
      <w:r w:rsidDel="00000000" w:rsidR="00000000" w:rsidRPr="00000000">
        <w:rPr>
          <w:rFonts w:ascii="Google Sans Text" w:cs="Google Sans Text" w:eastAsia="Google Sans Text" w:hAnsi="Google Sans Text"/>
          <w:i w:val="0"/>
          <w:color w:val="1b1c1d"/>
          <w:sz w:val="24"/>
          <w:szCs w:val="24"/>
          <w:rtl w:val="0"/>
        </w:rPr>
        <w:t xml:space="preserve"> By eliminating redundant or irrelevant features, the resulting machine learning models become simpler, more robust, and less prone to the "curse of dimensionality," leading to better accuracy and generalization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Computation:</w:t>
      </w:r>
      <w:r w:rsidDel="00000000" w:rsidR="00000000" w:rsidRPr="00000000">
        <w:rPr>
          <w:rFonts w:ascii="Google Sans Text" w:cs="Google Sans Text" w:eastAsia="Google Sans Text" w:hAnsi="Google Sans Text"/>
          <w:i w:val="0"/>
          <w:color w:val="1b1c1d"/>
          <w:sz w:val="24"/>
          <w:szCs w:val="24"/>
          <w:rtl w:val="0"/>
        </w:rPr>
        <w:t xml:space="preserve"> A direct and tangible benefit of reducing the number of dimensions is accelerated computational processing. Machine learning algorithms can process data more quickly with fewer features, which is particularly crucial for big data applications where processing time directly impacts operational strategies and business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dimensionality reduction offers general benefits for machine learning, its role in outlier detection is more specific and strategic: it can effectively magnify the "outlier-ness" of anomalous data points. By projecting the data onto lower-dimensional subspaces that capture the most significant variance, anomalies that might be subtle or obscured by noise in high-dimensional space can become more distinct and separable from normal data clusters. This process improves the signal-to-noise ratio specifically for anomaly detection. This is particularly relevant in high-dimensional settings where the anomalous behavior of a data point is often defined by a subset of dimensions rather than all of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suggests that dimensionality reduction methods, especially those that preserve the most significant variance (like PCA) or are designed to highlight inherent data clusters (like t-SNE), should be considered a strategic pre-processing step. Their utility extends beyond mere model efficiency; they are critical for enhancing the detectability of subtle and complex anomalies that might otherwise remain hidden.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Methodologies for Contextual and Multi-Categorical Outlier Detection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Addressing the complexities of contextual and multi-categorical data requires a diverse set of methodologies that move beyond traditional global outlier detection. These approaches integrate contextual information, handle heterogeneous data types, adapt to dynamic environments, and leverage combinations of algorithms for enhanced robustness.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Context-Aware Frameworks: Integrating Context into Detection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Contextual anomaly detection specifically aims to identify objects that are anomalous only within certain contexts, while potentially appearing normal otherwise.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Most existing methods have been limited to a single context defined by user-specified features. However, in practice, identifying the "right" context is often non-trivial, even for domain experts, and multiple contexts may be necessary to unveil different types of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Approaches to define and leverage context include: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Explicit Contextual and Behavioral Attributes:</w:t>
      </w:r>
      <w:r w:rsidDel="00000000" w:rsidR="00000000" w:rsidRPr="00000000">
        <w:rPr>
          <w:rFonts w:ascii="Google Sans Text" w:cs="Google Sans Text" w:eastAsia="Google Sans Text" w:hAnsi="Google Sans Text"/>
          <w:i w:val="0"/>
          <w:color w:val="1b1c1d"/>
          <w:sz w:val="24"/>
          <w:szCs w:val="24"/>
          <w:rtl w:val="0"/>
        </w:rPr>
        <w:t xml:space="preserve"> This involves clearly defining and separating contextual attributes (e.g., time, location) from behavioral attributes (e.g., temperature, transaction value) for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Automatic Context Discovery:</w:t>
      </w:r>
      <w:r w:rsidDel="00000000" w:rsidR="00000000" w:rsidRPr="00000000">
        <w:rPr>
          <w:rFonts w:ascii="Google Sans Text" w:cs="Google Sans Text" w:eastAsia="Google Sans Text" w:hAnsi="Google Sans Text"/>
          <w:i w:val="0"/>
          <w:color w:val="1b1c1d"/>
          <w:sz w:val="24"/>
          <w:szCs w:val="24"/>
          <w:rtl w:val="0"/>
        </w:rPr>
        <w:t xml:space="preserve"> Advanced frameworks are emerging that automatically discover and incorporate multiple relevant contexts, moving beyond static, manual definitions.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Injection in Data Streams:</w:t>
      </w:r>
      <w:r w:rsidDel="00000000" w:rsidR="00000000" w:rsidRPr="00000000">
        <w:rPr>
          <w:rFonts w:ascii="Google Sans Text" w:cs="Google Sans Text" w:eastAsia="Google Sans Text" w:hAnsi="Google Sans Text"/>
          <w:i w:val="0"/>
          <w:color w:val="1b1c1d"/>
          <w:sz w:val="24"/>
          <w:szCs w:val="24"/>
          <w:rtl w:val="0"/>
        </w:rPr>
        <w:t xml:space="preserve"> A novel approach involves injecting contextual attributes directly into the data stream as a primary input for outlier detection, rather than solely relying on stream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allows for the detection of "hidden outliers" that appear normal without context.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Contextual clustering and context-aware machine learning approaches are specifically designed to operate within defined or learned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Graph Neural Networks (GNNs) represent an emerging area, showing promise for detecting contextual network anomalies, especially in highly dynamic and complex traffic flows where relationships are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progression observed, from merely using pre-defined contexts to discovering and dynamically adapting to multiple contexts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represents a significant underlying trend in anomaly detection research. This implies a strategic shift towards more autonomous and robust anomaly detection systems that can learn the most relevant contexts on the fly, rather than being constrained by static, human-defined rules. This adaptive capability is particularly crucial in highly dynamic environments where "normal" behavior continuously shifts due to evolving patterns, seasonal trends, or even adversarial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suggests a critical future direction for both research and practical implementation, focusing on meta-learning approaches for automated context discovery, reinforcement learning for fine-tuning adaptive thresholds, and advanced deep learning architectures capable of implicitly learning and representing complex contextual relationships. Such systems would significantly reduce the manual effort in defining contexts and enhance the system's ability to detect novel anomalies.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Addressing Mixed Data Types: Numerical and Categorical Attributes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Detecting outliers in datasets comprising mixed-type data (numerical, categorical, and ordinal attributes) is a significant challenge and remains an active area of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Most traditional outlier detection methods are designed assuming homogeneous data types, either purely continuous or purely categorical.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Strategies for handling mixed data include:</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Separate Detection and Score Combination:</w:t>
      </w:r>
      <w:r w:rsidDel="00000000" w:rsidR="00000000" w:rsidRPr="00000000">
        <w:rPr>
          <w:rFonts w:ascii="Google Sans Text" w:cs="Google Sans Text" w:eastAsia="Google Sans Text" w:hAnsi="Google Sans Text"/>
          <w:i w:val="0"/>
          <w:color w:val="1b1c1d"/>
          <w:sz w:val="24"/>
          <w:szCs w:val="24"/>
          <w:rtl w:val="0"/>
        </w:rPr>
        <w:t xml:space="preserve"> One common approach is to process categorical and continuous dimensions separately using tailored methods, and then combine the resulting outlier scores into a unified ranking.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Infrequent Pattern Analysis (IPA) for Categorical Data:</w:t>
      </w:r>
      <w:r w:rsidDel="00000000" w:rsidR="00000000" w:rsidRPr="00000000">
        <w:rPr>
          <w:rFonts w:ascii="Google Sans Text" w:cs="Google Sans Text" w:eastAsia="Google Sans Text" w:hAnsi="Google Sans Text"/>
          <w:i w:val="0"/>
          <w:color w:val="1b1c1d"/>
          <w:sz w:val="24"/>
          <w:szCs w:val="24"/>
          <w:rtl w:val="0"/>
        </w:rPr>
        <w:t xml:space="preserve"> This method specifically identifies "infrequent patterns," which are rare combinations of categorical attribute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 notable proposed technique, "Postponed Outlier Detection," builds an attribute tree and prunes branches where infrequent patterns are found, enhancing efficiency. It calculates a categorical outlier score based on the support and depth of these infrequent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Clustering-Based Methods:</w:t>
      </w:r>
      <w:r w:rsidDel="00000000" w:rsidR="00000000" w:rsidRPr="00000000">
        <w:rPr>
          <w:rFonts w:ascii="Google Sans Text" w:cs="Google Sans Text" w:eastAsia="Google Sans Text" w:hAnsi="Google Sans Text"/>
          <w:i w:val="0"/>
          <w:color w:val="1b1c1d"/>
          <w:sz w:val="24"/>
          <w:szCs w:val="24"/>
          <w:rtl w:val="0"/>
        </w:rPr>
        <w:t xml:space="preserve"> Clustering algorithms are highly versatile for mixed data:</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k-Medians Clustering:</w:t>
      </w:r>
      <w:r w:rsidDel="00000000" w:rsidR="00000000" w:rsidRPr="00000000">
        <w:rPr>
          <w:rFonts w:ascii="Google Sans Text" w:cs="Google Sans Text" w:eastAsia="Google Sans Text" w:hAnsi="Google Sans Text"/>
          <w:i w:val="0"/>
          <w:color w:val="1b1c1d"/>
          <w:sz w:val="24"/>
          <w:szCs w:val="24"/>
          <w:rtl w:val="0"/>
        </w:rPr>
        <w:t xml:space="preserve"> For continuous data, k-Medians is often preferred over k-Means for outlier detection due to its robustness. It uses medians as cluster centroids (less sensitive to extreme values) and typically minimizes Manhattan distance. Data points significantly distant from their assigned cluster centroids are flagged as outliers, and their scores are then combined with categorical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KAMILA:</w:t>
      </w:r>
      <w:r w:rsidDel="00000000" w:rsidR="00000000" w:rsidRPr="00000000">
        <w:rPr>
          <w:rFonts w:ascii="Google Sans Text" w:cs="Google Sans Text" w:eastAsia="Google Sans Text" w:hAnsi="Google Sans Text"/>
          <w:i w:val="0"/>
          <w:color w:val="1b1c1d"/>
          <w:sz w:val="24"/>
          <w:szCs w:val="24"/>
          <w:rtl w:val="0"/>
        </w:rPr>
        <w:t xml:space="preserve"> An iterative clustering method specifically designed for mixed-type datasets. It integrates K-Means (for continuous variables) and Gaussian Multinomial Mixture models (for categorical variables) to equitably balance their contributions without requiring explicit weight specification from the 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ODMAD:</w:t>
      </w:r>
      <w:r w:rsidDel="00000000" w:rsidR="00000000" w:rsidRPr="00000000">
        <w:rPr>
          <w:rFonts w:ascii="Google Sans Text" w:cs="Google Sans Text" w:eastAsia="Google Sans Text" w:hAnsi="Google Sans Text"/>
          <w:i w:val="0"/>
          <w:color w:val="1b1c1d"/>
          <w:sz w:val="24"/>
          <w:szCs w:val="24"/>
          <w:rtl w:val="0"/>
        </w:rPr>
        <w:t xml:space="preserve"> This algorithm leverages the concept of Frequent Itemsets for the categorical data space, identifying infrequent single values or sets of values, and applies cosine distance to the means by category in the numerical data space. It outputs two distinct scores, one for each data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DBSCAN:</w:t>
      </w:r>
      <w:r w:rsidDel="00000000" w:rsidR="00000000" w:rsidRPr="00000000">
        <w:rPr>
          <w:rFonts w:ascii="Google Sans Text" w:cs="Google Sans Text" w:eastAsia="Google Sans Text" w:hAnsi="Google Sans Text"/>
          <w:i w:val="0"/>
          <w:color w:val="1b1c1d"/>
          <w:sz w:val="24"/>
          <w:szCs w:val="24"/>
          <w:rtl w:val="0"/>
        </w:rPr>
        <w:t xml:space="preserve"> A density-based clustering algorithm that naturally identifies outliers as "noise points" that do not belong to any dense cluster. It is suitable for multivariate data and does not require pre-specifying the number of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Model-Based Diagnostics for Categorical Data:</w:t>
      </w:r>
      <w:r w:rsidDel="00000000" w:rsidR="00000000" w:rsidRPr="00000000">
        <w:rPr>
          <w:rFonts w:ascii="Google Sans Text" w:cs="Google Sans Text" w:eastAsia="Google Sans Text" w:hAnsi="Google Sans Text"/>
          <w:i w:val="0"/>
          <w:color w:val="1b1c1d"/>
          <w:sz w:val="24"/>
          <w:szCs w:val="24"/>
          <w:rtl w:val="0"/>
        </w:rPr>
        <w:t xml:space="preserve"> For categorical data organized in contingency tables, fitting a Poisson Log-Linear Model and examining various types of residuals (e.g., standardized, deviance, Pearson, deleted residuals) can effectively identify outlying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Supplementing this with boxplots helps overcome the heuristic nature of fixed residual thresholds. Challenges include the "polarization of cell counts" and the presence of zero frequencies.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Mixed-variate Restricted Boltzmann Machine (Mv.RBM):</w:t>
      </w:r>
      <w:r w:rsidDel="00000000" w:rsidR="00000000" w:rsidRPr="00000000">
        <w:rPr>
          <w:rFonts w:ascii="Google Sans Text" w:cs="Google Sans Text" w:eastAsia="Google Sans Text" w:hAnsi="Google Sans Text"/>
          <w:i w:val="0"/>
          <w:color w:val="1b1c1d"/>
          <w:sz w:val="24"/>
          <w:szCs w:val="24"/>
          <w:rtl w:val="0"/>
        </w:rPr>
        <w:t xml:space="preserve"> A principled probabilistic method that models data density for mixed types, using "free-energy" as an outlier score. It is designed to capture the correlation structure between different data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Binning/Discretization:</w:t>
      </w:r>
      <w:r w:rsidDel="00000000" w:rsidR="00000000" w:rsidRPr="00000000">
        <w:rPr>
          <w:rFonts w:ascii="Google Sans Text" w:cs="Google Sans Text" w:eastAsia="Google Sans Text" w:hAnsi="Google Sans Text"/>
          <w:i w:val="0"/>
          <w:color w:val="1b1c1d"/>
          <w:sz w:val="24"/>
          <w:szCs w:val="24"/>
          <w:rtl w:val="0"/>
        </w:rPr>
        <w:t xml:space="preserve"> A simpler approach for some algorithms is to convert continuous data into categorical format through binning or discretization, allowing algorithms designed for categorical data (like SPAD) to be applied.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diverse array of approaches for handling mixed data types, ranging from separate processing to integrated model-based methods, highlights a fundamental and persistent challenge: how to create a truly "unified representation" of heterogeneous data that allows for a consistent definition and detection of outliers. Simple encoding techniques, such as one-hot encoding for categorical variables, can often lead to information loss or fail to account for the intrinsic nature of the derived binary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More sophisticated methods like KAMILA or Mv.RBM attempt to intrinsically balance or model the complex interactions between different data types. This implies that the selection of an appropriate method is highly dependent on the specific nature of the mixed data, the underlying data distribution, and the desired trade-off between interpretability and robustness. This emphasizes the critical need for careful consideration of data transformation and representation strategies when dealing with mixed data. It also suggests that hybrid approaches, which strategically combine the strengths of different methods (e.g., Infrequent Pattern Analysis for categorical data alongside k-Medians for continuous data), might offer the most practical and effective solutions for real-world mixed-type datasets.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Adaptive Thresholding: Dynamic Anomaly Boundaries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anomaly detection systems frequently rely on fixed thresholds, which prove inadequate and rigid in dynamic environments where workloads, resource usage patterns, and user behaviors change rapidly and unpredictably.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Adaptive thresholding offers a powerful solution by dynamically adjusting decision boundaries in real-time, based on continuous analysis of contextual and historical data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dynamic adjustment leads to significant improvements in detection accuracy, a reduction in false positives, and greater flexibility in complex, fluctuating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 also enables a more nuanced view of service status, along a gradient from normal to abnormal, rather than a simplistic binary "working or broken"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Adaptive thresholding employs machine learning techniques to analyze historical data, identifying patterns that define the "normal" state of an environment. Different threshold values or intensity levels are configured to determine the current status of Key Performance Indicators (KPIs), which then drive more relevant and timely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Key concepts underpinning this process include KPIs (benchmarks for service performance), service health scores (weighted averages of KPI severities), and subservices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Approaches to adaptive thresholding include:</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Statistical Methods:</w:t>
      </w:r>
      <w:r w:rsidDel="00000000" w:rsidR="00000000" w:rsidRPr="00000000">
        <w:rPr>
          <w:rFonts w:ascii="Google Sans Text" w:cs="Google Sans Text" w:eastAsia="Google Sans Text" w:hAnsi="Google Sans Text"/>
          <w:i w:val="0"/>
          <w:color w:val="1b1c1d"/>
          <w:sz w:val="24"/>
          <w:szCs w:val="24"/>
          <w:rtl w:val="0"/>
        </w:rPr>
        <w:t xml:space="preserve"> Techniques such as rolling mean and Exponentially Weighted Moving Averages (EWMA) have demonstrated improved recall and reduced false positive rates compared to static thresholding. However, their effectiveness is sensitive to parameters like window size and smoothing factor, requiring careful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Standard Deviation and Quantile methods are also common, with the Quantile method being more resistant to the influence of large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Clustering-Based Dynamic Thresholds:</w:t>
      </w:r>
      <w:r w:rsidDel="00000000" w:rsidR="00000000" w:rsidRPr="00000000">
        <w:rPr>
          <w:rFonts w:ascii="Google Sans Text" w:cs="Google Sans Text" w:eastAsia="Google Sans Text" w:hAnsi="Google Sans Text"/>
          <w:i w:val="0"/>
          <w:color w:val="1b1c1d"/>
          <w:sz w:val="24"/>
          <w:szCs w:val="24"/>
          <w:rtl w:val="0"/>
        </w:rPr>
        <w:t xml:space="preserve"> These methods, such as adjusting thresholds based on cluster centroids (e.g., using K-means clustering), offer robustness across different data distributions. A limitation, however, is their struggle in the presence of overlapping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Reinforcement Learning (RL)-Based Approaches:</w:t>
      </w:r>
      <w:r w:rsidDel="00000000" w:rsidR="00000000" w:rsidRPr="00000000">
        <w:rPr>
          <w:rFonts w:ascii="Google Sans Text" w:cs="Google Sans Text" w:eastAsia="Google Sans Text" w:hAnsi="Google Sans Text"/>
          <w:i w:val="0"/>
          <w:color w:val="1b1c1d"/>
          <w:sz w:val="24"/>
          <w:szCs w:val="24"/>
          <w:rtl w:val="0"/>
        </w:rPr>
        <w:t xml:space="preserve"> RL-based threshold selection has yielded the best overall F1-score among evaluated methods. An RL agent learns to balance detection sensitivity with alert fatigue by dynamically adjusting thresholds in response to feedback from the environment. This process can be formulated as a Markov Decision Process (MDP).</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While highly effective, RL-based approaches typically require more processing time due to the exploration-exploitation trade-off inherent in learning algorithms, and demand a more sophisticated infrastructure, including simulation environments and reward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Adaptive thresholding, particularly when implemented with advanced techniques like Reinforcement Learning, fundamentally redefines the concept of "normality" by continuously learning from the environment and incorporating real-time feedback. This moves beyond static, pre-defined notions of outliers to a dynamic, self-correcting system. The explicit mention of "alert fatigue"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highlights a crucial practical problem that adaptive methods are designed to solve, demonstrating that the ultimate goal is not merely detection, but actionable and relevant detection. This establishes a critical link between theoretical anomaly detection concepts and their practical implications for operational efficiency and human-system interaction. This suggests that for high-stakes, dynamic environments (e.g., cybersecurity, IT operations), the investment in adaptive systems (even with potentially higher computational overhead) is justified by the significant reduction in false positives and vastly improved responsiveness to genuine threats. Furthermore, it underscores the paramount importance of integrating human feedback loops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into the system design, allowing human analysts to validate anomalies and feed these insights back into the model for continuous refinement and learning.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Hierarchical Outlier Detection: Anomalies Across Levels of Granularity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Traditional outlier detection methods often fail to account for the inherent hierarchical nature of data domains, where data can be organized at various levels of aggregation or granularity.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Hierarchical outliers are anomalies that manifest specifically at these different levels of abstraction within a data hierarchy.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concept is that a data point or pattern might appear entirely normal at a fine-grained, atomic level (e.g., an individual product ID purchase) but could be highly anomalous when aggregated or viewed at a higher, more coarse-grained level (e.g., within a product group or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highlights that "outlier-ness" can be resolution-dependent.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Methods for hierarchical outlier detection include:</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Hierarchically Clustered LSH (cLSH):</w:t>
      </w:r>
      <w:r w:rsidDel="00000000" w:rsidR="00000000" w:rsidRPr="00000000">
        <w:rPr>
          <w:rFonts w:ascii="Google Sans Text" w:cs="Google Sans Text" w:eastAsia="Google Sans Text" w:hAnsi="Google Sans Text"/>
          <w:i w:val="0"/>
          <w:color w:val="1b1c1d"/>
          <w:sz w:val="24"/>
          <w:szCs w:val="24"/>
          <w:rtl w:val="0"/>
        </w:rPr>
        <w:t xml:space="preserve"> This novel framework extends Locality Sensitive Hashing (LSH) to consistently detect hierarchical outliers. It achieves this by maintaining cluster centroids at different hierarchical levels, which significantly reduces storage space and computational requirements compared to independent LSH indexes at each level. This method assigns a "grade" to an identified outlier, indicating the number of hierarchical levels for which it is deemed anomalous, with a higher grade signifying greater suspiciousness.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Clustering:</w:t>
      </w:r>
      <w:r w:rsidDel="00000000" w:rsidR="00000000" w:rsidRPr="00000000">
        <w:rPr>
          <w:rFonts w:ascii="Google Sans Text" w:cs="Google Sans Text" w:eastAsia="Google Sans Text" w:hAnsi="Google Sans Text"/>
          <w:i w:val="0"/>
          <w:color w:val="1b1c1d"/>
          <w:sz w:val="24"/>
          <w:szCs w:val="24"/>
          <w:rtl w:val="0"/>
        </w:rPr>
        <w:t xml:space="preserve"> As a general clustering method, hierarchical clustering can aid in visualizing the relationships among data points through dendrograms. This visual representation allows for the intuitive identification of data points or clusters that do not fit well into any established group, potentially indicating hierarchical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hierarchical outliers fundamentally reveals that anomalies can exist and become apparent at different "resolutions" or levels of abstraction within a dataset. What might appear as perfectly normal behavior at a micro-level (e.g., individual transaction) could be profoundly anomalous when aggregated or viewed at a macro-level (e.g., total transactions for a customer segment over a month), and vice-versa. This implies that a truly comprehensive outlier detection strategy must incorporate multi-scale analysis, systematically examining data at various levels of aggregation or abstraction to uncover the full spectrum of anomalies. The "grade" assigned by the cLSH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effectively quantifies this multi-resolution anomaly, providing a richer understanding. This suggests that data storage and processing pipelines should be designed to support flexible aggregation and drill-down capabilities, facilitating efficient anomaly investigation across different granularities. It also points to the potential for combining hierarchical methods with other specialized techniques (e.g., time-series decomposition for trend and seasonality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to capture complex, multi-level temporal or structural patterns that might signify anomalies.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Ensemble Methods: Synergizing Multiple Detection Techniques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Ensemble methods are meta-algorithms that combine the outputs of multiple individual outlier detection techniques to form a more reliable, robust, and accurate prediction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They have proven particularly effective in high-dimensional outlier detection, where multiple subspaces of the data are explored to discover subtle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Ensemble approaches offer several significant advantages: they reduce the dependence of the model on specific datasets or data localities, effectively reduce false positives, improve overall detection accuracy, and provide greater robustness against diverse anomaly types and data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Strategies for combining results typically involve voting or averaging mechanisms:</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Independent Ensembles:</w:t>
      </w:r>
      <w:r w:rsidDel="00000000" w:rsidR="00000000" w:rsidRPr="00000000">
        <w:rPr>
          <w:rFonts w:ascii="Google Sans Text" w:cs="Google Sans Text" w:eastAsia="Google Sans Text" w:hAnsi="Google Sans Text"/>
          <w:i w:val="0"/>
          <w:color w:val="1b1c1d"/>
          <w:sz w:val="24"/>
          <w:szCs w:val="24"/>
          <w:rtl w:val="0"/>
        </w:rPr>
        <w:t xml:space="preserve"> In this strategy, different algorithms or multiple instantiations of the same algorithm are applied independently to the complete or partial data. The results are then combined to achieve more robust outlier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Ensembles:</w:t>
      </w:r>
      <w:r w:rsidDel="00000000" w:rsidR="00000000" w:rsidRPr="00000000">
        <w:rPr>
          <w:rFonts w:ascii="Google Sans Text" w:cs="Google Sans Text" w:eastAsia="Google Sans Text" w:hAnsi="Google Sans Text"/>
          <w:i w:val="0"/>
          <w:color w:val="1b1c1d"/>
          <w:sz w:val="24"/>
          <w:szCs w:val="24"/>
          <w:rtl w:val="0"/>
        </w:rPr>
        <w:t xml:space="preserve"> Here, algorithms are applied sequentially, where the results or insights from earlier stages can influence subsequent applications, often through data refinement or specific algorithm choices.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Combination Functions:</w:t>
      </w:r>
      <w:r w:rsidDel="00000000" w:rsidR="00000000" w:rsidRPr="00000000">
        <w:rPr>
          <w:rFonts w:ascii="Google Sans Text" w:cs="Google Sans Text" w:eastAsia="Google Sans Text" w:hAnsi="Google Sans Text"/>
          <w:i w:val="0"/>
          <w:color w:val="1b1c1d"/>
          <w:sz w:val="24"/>
          <w:szCs w:val="24"/>
          <w:rtl w:val="0"/>
        </w:rPr>
        <w:t xml:space="preserve"> A crucial aspect of ensemble methods is defining how to merge outlier scores from different models:</w:t>
      </w:r>
    </w:p>
    <w:p w:rsidR="00000000" w:rsidDel="00000000" w:rsidP="00000000" w:rsidRDefault="00000000" w:rsidRPr="00000000" w14:paraId="000000A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Essential because individual models often output scores on vastly different scales (e.g., distance scores vs. density scores), making direct comparison difficult.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Approaches include converting scores to ranks or probabilities.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Maximum Function:</w:t>
      </w:r>
      <w:r w:rsidDel="00000000" w:rsidR="00000000" w:rsidRPr="00000000">
        <w:rPr>
          <w:rFonts w:ascii="Google Sans Text" w:cs="Google Sans Text" w:eastAsia="Google Sans Text" w:hAnsi="Google Sans Text"/>
          <w:i w:val="0"/>
          <w:color w:val="1b1c1d"/>
          <w:sz w:val="24"/>
          <w:szCs w:val="24"/>
          <w:rtl w:val="0"/>
        </w:rPr>
        <w:t xml:space="preserve"> A common combination function that selects the component (individual model) that yields the highest outlier score for a given data point. This strategy is effective in preventing the dilution of strong outlier signals by less relevant or weaker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Averaging Function:</w:t>
      </w:r>
      <w:r w:rsidDel="00000000" w:rsidR="00000000" w:rsidRPr="00000000">
        <w:rPr>
          <w:rFonts w:ascii="Google Sans Text" w:cs="Google Sans Text" w:eastAsia="Google Sans Text" w:hAnsi="Google Sans Text"/>
          <w:i w:val="0"/>
          <w:color w:val="1b1c1d"/>
          <w:sz w:val="24"/>
          <w:szCs w:val="24"/>
          <w:rtl w:val="0"/>
        </w:rPr>
        <w:t xml:space="preserve"> Involves averaging the scores across different ensemble components. However, this method carries the risk that irrelevant scores from poorly performing or non-contributing models can dilute the overall outlier score. Damped averaging (applying a function like square root or logarithm) or pruned averaging (removing low scores before averaging) can mitigate this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Voting:</w:t>
      </w:r>
      <w:r w:rsidDel="00000000" w:rsidR="00000000" w:rsidRPr="00000000">
        <w:rPr>
          <w:rFonts w:ascii="Google Sans Text" w:cs="Google Sans Text" w:eastAsia="Google Sans Text" w:hAnsi="Google Sans Text"/>
          <w:i w:val="0"/>
          <w:color w:val="1b1c1d"/>
          <w:sz w:val="24"/>
          <w:szCs w:val="24"/>
          <w:rtl w:val="0"/>
        </w:rPr>
        <w:t xml:space="preserve"> The final decision on whether a data point is an outlier is based on a voting mechanism among the ensemble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Ensemble methods can integrate a wide range of individual algorithms, including Isolation Forest (which is an ensemble method itself), Local Outlier Factor (LOF, often run over a range of 'k' values), One-Class SVM, various clustering algorithms, and traditional statistical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Hybrid methods combining algorithms like K-Means and Isolation Forest, or Autoencoder and Isolation Forest, have also been explored with varying degrees of effectiveness depending on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Ensemble methods embody the "wisdom of crowds" principle in anomaly detection. It is widely acknowledged that no single algorithm is universally perfect for all anomaly types, data distributions, or problem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By strategically combining diverse perspectives (e.g., different algorithms, different subsets of data or dimensions), an ensemble can achieve a significantly higher level of robustness and accuracy. This is particularly true for complex or high-dimensional data where anomalies might be subtle, multi-faceted, or defined by various, often unknown, subsets of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fundamental understanding suggests that a truly expert-level anomaly detection system would rarely, if ever, rely on a single, isolated detection method. This highlights the critical importance of designing flexible anomaly detection architectures capable of integrating multiple algorithms and robustly combining their individual outputs. It also implies that a deep understanding of the strengths and weaknesses of individual algorithms is paramount for effectively selecting and configuring the components of an ensemble, ensuring that the combined system is greater than the sum of its parts.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Evaluation and Validation in Complex Outlier Detection Scenarios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of outlier detection models, particularly in complex and unsupervised settings, presents unique challenges. Given the inherent class imbalance in anomaly detection datasets, traditional performance metrics can be misleading, necessitating a more nuanced approach to assessment.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Performance Metrics for Imbalanced Datasets (Precision, Recall, F1-score, AUC-ROC/PR)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Outlier detection inherently deals with highly imbalanced datasets, where the number of anomalous instances is significantly smaller than normal instances. For example, in applications like fraud detection or disease screening, anomalies are rare events, often representing a tiny fraction of the total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 such scenarios, standard accuracy metrics are highly misleading and can provide an overly optimistic view of model performance. A model that simply predicts every instance as "normal" could achieve 99% accuracy on a dataset with 1% anomalies, yet it would fail to detect any true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a set of recommended metrics for imbalanced data is crucial:</w:t>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Precision:</w:t>
      </w:r>
      <w:r w:rsidDel="00000000" w:rsidR="00000000" w:rsidRPr="00000000">
        <w:rPr>
          <w:rFonts w:ascii="Google Sans Text" w:cs="Google Sans Text" w:eastAsia="Google Sans Text" w:hAnsi="Google Sans Text"/>
          <w:i w:val="0"/>
          <w:color w:val="1b1c1d"/>
          <w:sz w:val="24"/>
          <w:szCs w:val="24"/>
          <w:rtl w:val="0"/>
        </w:rPr>
        <w:t xml:space="preserve"> Measures the proportion of positive identifications (predicted outliers) that were actually correct. It is calculated as True Positives / (True Positives + False Positives).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metric is particularly useful when minimizing false alarms is critical, as high false positives can lead to "alert fatigue".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Recall (Sensitivity):</w:t>
      </w:r>
      <w:r w:rsidDel="00000000" w:rsidR="00000000" w:rsidRPr="00000000">
        <w:rPr>
          <w:rFonts w:ascii="Google Sans Text" w:cs="Google Sans Text" w:eastAsia="Google Sans Text" w:hAnsi="Google Sans Text"/>
          <w:i w:val="0"/>
          <w:color w:val="1b1c1d"/>
          <w:sz w:val="24"/>
          <w:szCs w:val="24"/>
          <w:rtl w:val="0"/>
        </w:rPr>
        <w:t xml:space="preserve"> Measures the proportion of actual positive instances (true outliers) that were correctly identified. It is calculated as True Positives / (True Positives + False Negatives).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metric is essential when minimizing missed anomalies is critical, as failing to detect a true anomaly can have severe consequences (e.g., undetected fraud).</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F1-score:</w:t>
      </w:r>
      <w:r w:rsidDel="00000000" w:rsidR="00000000" w:rsidRPr="00000000">
        <w:rPr>
          <w:rFonts w:ascii="Google Sans Text" w:cs="Google Sans Text" w:eastAsia="Google Sans Text" w:hAnsi="Google Sans Text"/>
          <w:i w:val="0"/>
          <w:color w:val="1b1c1d"/>
          <w:sz w:val="24"/>
          <w:szCs w:val="24"/>
          <w:rtl w:val="0"/>
        </w:rPr>
        <w:t xml:space="preserve"> The harmonic mean of precision and recall, providing a balanced measure of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It is particularly useful when false negatives and false positives are considered to be of roughly equal importance.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F-beta score:</w:t>
      </w:r>
      <w:r w:rsidDel="00000000" w:rsidR="00000000" w:rsidRPr="00000000">
        <w:rPr>
          <w:rFonts w:ascii="Google Sans Text" w:cs="Google Sans Text" w:eastAsia="Google Sans Text" w:hAnsi="Google Sans Text"/>
          <w:i w:val="0"/>
          <w:color w:val="1b1c1d"/>
          <w:sz w:val="24"/>
          <w:szCs w:val="24"/>
          <w:rtl w:val="0"/>
        </w:rPr>
        <w:t xml:space="preserve"> A weighted average of precision and recall, allowing for different weights (beta) to be assigned based on the relative costs or importance of false positives versus false negatives.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instance, in credit card fraud detection, the cost of failing to block a fraudulent transaction might be much higher than incorrectly blocking a genuine one, necessitating a higher weight on recall.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AUC-ROC (Area Under the Receiver Operating Characteristic Curve):</w:t>
      </w:r>
      <w:r w:rsidDel="00000000" w:rsidR="00000000" w:rsidRPr="00000000">
        <w:rPr>
          <w:rFonts w:ascii="Google Sans Text" w:cs="Google Sans Text" w:eastAsia="Google Sans Text" w:hAnsi="Google Sans Text"/>
          <w:i w:val="0"/>
          <w:color w:val="1b1c1d"/>
          <w:sz w:val="24"/>
          <w:szCs w:val="24"/>
          <w:rtl w:val="0"/>
        </w:rPr>
        <w:t xml:space="preserve"> Measures a model's ability to discriminate between normal and anomalous classes across various classification thresholds. A higher AUC-ROC score (closer to 1) indicates superior model performance in differentiation.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AUC-PR (Area Under the Precision-Recall Curve):</w:t>
      </w:r>
      <w:r w:rsidDel="00000000" w:rsidR="00000000" w:rsidRPr="00000000">
        <w:rPr>
          <w:rFonts w:ascii="Google Sans Text" w:cs="Google Sans Text" w:eastAsia="Google Sans Text" w:hAnsi="Google Sans Text"/>
          <w:i w:val="0"/>
          <w:color w:val="1b1c1d"/>
          <w:sz w:val="24"/>
          <w:szCs w:val="24"/>
          <w:rtl w:val="0"/>
        </w:rPr>
        <w:t xml:space="preserve"> Often preferred for highly imbalanced datasets over AUC-ROC, as it provides a more informative assessment of performance, particularly focusing on the positive (minority) class.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Accuracy:</w:t>
      </w:r>
      <w:r w:rsidDel="00000000" w:rsidR="00000000" w:rsidRPr="00000000">
        <w:rPr>
          <w:rFonts w:ascii="Google Sans Text" w:cs="Google Sans Text" w:eastAsia="Google Sans Text" w:hAnsi="Google Sans Text"/>
          <w:i w:val="0"/>
          <w:color w:val="1b1c1d"/>
          <w:sz w:val="24"/>
          <w:szCs w:val="24"/>
          <w:rtl w:val="0"/>
        </w:rPr>
        <w:t xml:space="preserve"> The average of sensitivity (recall) and specificity (True Negative Rate), providing a more robust accuracy measure for imbalanced datasets.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G-Mean:</w:t>
      </w:r>
      <w:r w:rsidDel="00000000" w:rsidR="00000000" w:rsidRPr="00000000">
        <w:rPr>
          <w:rFonts w:ascii="Google Sans Text" w:cs="Google Sans Text" w:eastAsia="Google Sans Text" w:hAnsi="Google Sans Text"/>
          <w:i w:val="0"/>
          <w:color w:val="1b1c1d"/>
          <w:sz w:val="24"/>
          <w:szCs w:val="24"/>
          <w:rtl w:val="0"/>
        </w:rPr>
        <w:t xml:space="preserve"> Another metric suitable for imbalanced datasets, especially when both classes are considered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metrics should align with the specific problem's objectives, considering whether probabilities or class labels are needed, and the relative importance or cost of false positives versus false negatives.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is good practice to track multiple metrics when developing a machine learning model, as each highlights different aspects of model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Conclusions and Recommendations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journey through advanced outlier detection reveals that the traditional, monolithic view of anomalies is insufficient for the complexity of modern datasets. The distinction between global, contextual, collective, and multivariate outliers underscores that "normality" is a dynamic, multi-faceted concept, often defined by specific contexts, group behaviors, or intricate inter-feature relationships. This understanding necessitates a departure from simplistic detection methods towards more sophisticated, adaptive, and integrated approaches.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report's analysis leads to several key conclusions and actionable recommendations for practitioners:</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Contextualization:</w:t>
      </w:r>
      <w:r w:rsidDel="00000000" w:rsidR="00000000" w:rsidRPr="00000000">
        <w:rPr>
          <w:rFonts w:ascii="Google Sans Text" w:cs="Google Sans Text" w:eastAsia="Google Sans Text" w:hAnsi="Google Sans Text"/>
          <w:i w:val="0"/>
          <w:color w:val="1b1c1d"/>
          <w:sz w:val="24"/>
          <w:szCs w:val="24"/>
          <w:rtl w:val="0"/>
        </w:rPr>
        <w:t xml:space="preserve"> The core challenge in outlier detection is not merely finding deviations but defining the appropriate "normal" baseline against which a data point should be compared. This requires a shift from fixed, global thresholds to context-aware frameworks that can either explicitly use contextual attributes or dynamically discover relevant contexts. For time-series data, this means accounting for seasonality and trends; for transactional data, it means understanding user-specific or group-specific behaviors. Implementing adaptive baselining is crucial for dynamic environments, allowing detection systems to continuously adjust to evolving patterns and reduce alert fatigue.</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Robust Data Preparation:</w:t>
      </w:r>
      <w:r w:rsidDel="00000000" w:rsidR="00000000" w:rsidRPr="00000000">
        <w:rPr>
          <w:rFonts w:ascii="Google Sans Text" w:cs="Google Sans Text" w:eastAsia="Google Sans Text" w:hAnsi="Google Sans Text"/>
          <w:i w:val="0"/>
          <w:color w:val="1b1c1d"/>
          <w:sz w:val="24"/>
          <w:szCs w:val="24"/>
          <w:rtl w:val="0"/>
        </w:rPr>
        <w:t xml:space="preserve"> The quality of detected anomalies is directly proportional to the quality of the input data. Thorough noise management, including the identification and removal of random errors, is a prerequisite. Furthermore, strategic feature engineering is not merely a pre-processing step but a powerful mechanism to encode context directly into the data, transforming raw observations into meaningful, context-rich inputs. This can significantly enhance the detectability of subtle anomalies. Dimensionality reduction should be leveraged strategically, not just for computational efficiency, but to magnify "outlier-ness" by projecting data onto subspaces where anomalies become more distinct.</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Hybrid and Ensemble Methodologies:</w:t>
      </w:r>
      <w:r w:rsidDel="00000000" w:rsidR="00000000" w:rsidRPr="00000000">
        <w:rPr>
          <w:rFonts w:ascii="Google Sans Text" w:cs="Google Sans Text" w:eastAsia="Google Sans Text" w:hAnsi="Google Sans Text"/>
          <w:i w:val="0"/>
          <w:color w:val="1b1c1d"/>
          <w:sz w:val="24"/>
          <w:szCs w:val="24"/>
          <w:rtl w:val="0"/>
        </w:rPr>
        <w:t xml:space="preserve"> No single outlier detection algorithm is universally optimal across all data types, distributions, and anomaly manifestations. For mixed-type data, a combination of specialized techniques for numerical and categorical attributes, followed by a robust score combination, is often most effective. The "wisdom of crowds" principle inherent in ensemble methods offers superior robustness and accuracy by integrating diverse detection perspectives. Implementing hybrid models that combine the strengths of different algorithms (e.g., clustering with tree-based methods) can provide comprehensive coverage for various anomaly types.</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Adaptive and Hierarchical Detection:</w:t>
      </w:r>
      <w:r w:rsidDel="00000000" w:rsidR="00000000" w:rsidRPr="00000000">
        <w:rPr>
          <w:rFonts w:ascii="Google Sans Text" w:cs="Google Sans Text" w:eastAsia="Google Sans Text" w:hAnsi="Google Sans Text"/>
          <w:i w:val="0"/>
          <w:color w:val="1b1c1d"/>
          <w:sz w:val="24"/>
          <w:szCs w:val="24"/>
          <w:rtl w:val="0"/>
        </w:rPr>
        <w:t xml:space="preserve"> For highly dynamic environments, adaptive thresholding, particularly with advanced techniques like Reinforcement Learning, is essential to ensure that anomaly alerts remain timely and relevant while minimizing false positives. Furthermore, recognizing that anomalies can exist at different levels of data granularity (hierarchical outliers) necessitates multi-resolution analysis. Designing data pipelines that support flexible aggregation and drill-down capabilities will facilitate a deeper understanding of anomalous behavior across various levels of abstraction.</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Utilize Appropriate Evaluation Metrics:</w:t>
      </w:r>
      <w:r w:rsidDel="00000000" w:rsidR="00000000" w:rsidRPr="00000000">
        <w:rPr>
          <w:rFonts w:ascii="Google Sans Text" w:cs="Google Sans Text" w:eastAsia="Google Sans Text" w:hAnsi="Google Sans Text"/>
          <w:i w:val="0"/>
          <w:color w:val="1b1c1d"/>
          <w:sz w:val="24"/>
          <w:szCs w:val="24"/>
          <w:rtl w:val="0"/>
        </w:rPr>
        <w:t xml:space="preserve"> Given the inherent class imbalance in outlier detection, traditional accuracy metrics are misleading. Performance evaluation must rely on metrics that are sensitive to the minority class, such as Precision, Recall, F1-score, F-beta score, and AUC-PR. The choice of metric should be guided by the specific business objective and the relative costs of false positives versus false negatives, ensuring that the detection system aligns with operational priorities.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effective outlier detection in complex, multi-categorical, and contextual datasets requires a holistic, multi-faceted approach. It demands a deep understanding of outlier typologies, meticulous data preparation, the judicious application of advanced, often hybrid or ensemble, methodologies, and rigorous evaluation using appropriate metrics. By embracing these principles, organizations can transform raw data into actionable anomaly intelligence, enabling proactive decision-making and safeguarding against unforeseen risks.</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Outliers in Data Mining - GeeksforGeeks, accessed June 30,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https://www.geeksforgeeks.org/data-analysis/types-of-outliers-in-data-mining/</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Mining:, accessed June 30, 2025, </w:t>
      </w:r>
      <w:hyperlink r:id="rId7">
        <w:r w:rsidDel="00000000" w:rsidR="00000000" w:rsidRPr="00000000">
          <w:rPr>
            <w:rFonts w:ascii="Google Sans" w:cs="Google Sans" w:eastAsia="Google Sans" w:hAnsi="Google Sans"/>
            <w:color w:val="0000ee"/>
            <w:sz w:val="24"/>
            <w:szCs w:val="24"/>
            <w:u w:val="single"/>
            <w:rtl w:val="0"/>
          </w:rPr>
          <w:t xml:space="preserve">https://eecs.csuohio.edu/~sschung/CIS660/chapter_12_JHan_AnamalyDetection.pdf</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Outlier Detection Methods - Great Britain Journals ..., accessed June 30, 2025, </w:t>
      </w:r>
      <w:hyperlink r:id="rId8">
        <w:r w:rsidDel="00000000" w:rsidR="00000000" w:rsidRPr="00000000">
          <w:rPr>
            <w:rFonts w:ascii="Google Sans" w:cs="Google Sans" w:eastAsia="Google Sans" w:hAnsi="Google Sans"/>
            <w:color w:val="0000ee"/>
            <w:sz w:val="24"/>
            <w:szCs w:val="24"/>
            <w:u w:val="single"/>
            <w:rtl w:val="0"/>
          </w:rPr>
          <w:t xml:space="preserve">https://journalspress.com/LJER_Volume24/An-Overview-of-Outlier-Detection-Methods.pdf</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Optimization Model for Outlier Detection in Categorical Data - arXiv, accessed June 30, 2025, </w:t>
      </w:r>
      <w:hyperlink r:id="rId9">
        <w:r w:rsidDel="00000000" w:rsidR="00000000" w:rsidRPr="00000000">
          <w:rPr>
            <w:rFonts w:ascii="Google Sans" w:cs="Google Sans" w:eastAsia="Google Sans" w:hAnsi="Google Sans"/>
            <w:color w:val="0000ee"/>
            <w:sz w:val="24"/>
            <w:szCs w:val="24"/>
            <w:u w:val="single"/>
            <w:rtl w:val="0"/>
          </w:rPr>
          <w:t xml:space="preserve">https://arxiv.org/pdf/cs/0503081</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outlier detection methodologies - White Rose Research Online, accessed June 30, 2025, </w:t>
      </w:r>
      <w:hyperlink r:id="rId10">
        <w:r w:rsidDel="00000000" w:rsidR="00000000" w:rsidRPr="00000000">
          <w:rPr>
            <w:rFonts w:ascii="Google Sans" w:cs="Google Sans" w:eastAsia="Google Sans" w:hAnsi="Google Sans"/>
            <w:color w:val="0000ee"/>
            <w:sz w:val="24"/>
            <w:szCs w:val="24"/>
            <w:u w:val="single"/>
            <w:rtl w:val="0"/>
          </w:rPr>
          <w:t xml:space="preserve">https://eprints.whiterose.ac.uk/id/eprint/767/1/hodgevj4.pdf</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Outlier Detection Algorithm for Data Streaming - arXiv, accessed June 30, 2025, </w:t>
      </w:r>
      <w:hyperlink r:id="rId11">
        <w:r w:rsidDel="00000000" w:rsidR="00000000" w:rsidRPr="00000000">
          <w:rPr>
            <w:rFonts w:ascii="Google Sans" w:cs="Google Sans" w:eastAsia="Google Sans" w:hAnsi="Google Sans"/>
            <w:color w:val="0000ee"/>
            <w:sz w:val="24"/>
            <w:szCs w:val="24"/>
            <w:u w:val="single"/>
            <w:rtl w:val="0"/>
          </w:rPr>
          <w:t xml:space="preserve">https://arxiv.org/html/2501.01061v1</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 Difference between Global Outlier and Contextual ..., accessed June 30, 2025, </w:t>
      </w:r>
      <w:hyperlink r:id="rId12">
        <w:r w:rsidDel="00000000" w:rsidR="00000000" w:rsidRPr="00000000">
          <w:rPr>
            <w:rFonts w:ascii="Google Sans" w:cs="Google Sans" w:eastAsia="Google Sans" w:hAnsi="Google Sans"/>
            <w:color w:val="0000ee"/>
            <w:sz w:val="24"/>
            <w:szCs w:val="24"/>
            <w:u w:val="single"/>
            <w:rtl w:val="0"/>
          </w:rPr>
          <w:t xml:space="preserve">https://datascience.stackexchange.com/questions/18704/difference-between-global-outlier-and-contextual-outlier</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Types of Outliers in Data Analysis - PrepBytes Blog, accessed June 30, 2025, </w:t>
      </w:r>
      <w:hyperlink r:id="rId13">
        <w:r w:rsidDel="00000000" w:rsidR="00000000" w:rsidRPr="00000000">
          <w:rPr>
            <w:rFonts w:ascii="Google Sans" w:cs="Google Sans" w:eastAsia="Google Sans" w:hAnsi="Google Sans"/>
            <w:color w:val="0000ee"/>
            <w:sz w:val="24"/>
            <w:szCs w:val="24"/>
            <w:u w:val="single"/>
            <w:rtl w:val="0"/>
          </w:rPr>
          <w:t xml:space="preserve">https://www.prepbytes.com/blog/data-mining/different-types-of-outliers-in-data-analysis/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Methods for mixed-type and large-scale data like ..., accessed June 30, 2025, </w:t>
      </w:r>
      <w:hyperlink r:id="rId14">
        <w:r w:rsidDel="00000000" w:rsidR="00000000" w:rsidRPr="00000000">
          <w:rPr>
            <w:rFonts w:ascii="Google Sans" w:cs="Google Sans" w:eastAsia="Google Sans" w:hAnsi="Google Sans"/>
            <w:color w:val="0000ee"/>
            <w:sz w:val="24"/>
            <w:szCs w:val="24"/>
            <w:u w:val="single"/>
            <w:rtl w:val="0"/>
          </w:rPr>
          <w:t xml:space="preserve">https://coms.events/ntts2019/data/presentations/presentation_131.pdf</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on Mixed-Type Data: An Energy-Based Approach - ResearchGate, accessed June 30,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https://www.researchgate.net/publication/306257901_Outlier_Detection_on_Mixed-Type_Data_An_Energy-Based_Approach</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for mixed-type data: A novel approach - ResearchGate, accessed June 30,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https://www.researchgate.net/publication/373246659_Outlier_detection_for_mixed-type_data_A_novel_approach</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 Anomaly Detection: Techniques &amp; Best Practices - Exabeam, accessed June 30, 2025, </w:t>
      </w:r>
      <w:hyperlink r:id="rId17">
        <w:r w:rsidDel="00000000" w:rsidR="00000000" w:rsidRPr="00000000">
          <w:rPr>
            <w:rFonts w:ascii="Google Sans" w:cs="Google Sans" w:eastAsia="Google Sans" w:hAnsi="Google Sans"/>
            <w:color w:val="0000ee"/>
            <w:sz w:val="24"/>
            <w:szCs w:val="24"/>
            <w:u w:val="single"/>
            <w:rtl w:val="0"/>
          </w:rPr>
          <w:t xml:space="preserve">https://www.exabeam.com/explainers/ueba/behavior-anomaly-detection-techniques-and-best-practices/</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methods! - Kaggle, accessed June 30, 2025, </w:t>
      </w:r>
      <w:hyperlink r:id="rId18">
        <w:r w:rsidDel="00000000" w:rsidR="00000000" w:rsidRPr="00000000">
          <w:rPr>
            <w:rFonts w:ascii="Google Sans" w:cs="Google Sans" w:eastAsia="Google Sans" w:hAnsi="Google Sans"/>
            <w:color w:val="0000ee"/>
            <w:sz w:val="24"/>
            <w:szCs w:val="24"/>
            <w:u w:val="single"/>
            <w:rtl w:val="0"/>
          </w:rPr>
          <w:t xml:space="preserve">https://www.kaggle.com/code/marcinrutecki/outlier-detection-methods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Engineering:Outliers - Kaggle, accessed June 30, 2025, </w:t>
      </w:r>
      <w:hyperlink r:id="rId19">
        <w:r w:rsidDel="00000000" w:rsidR="00000000" w:rsidRPr="00000000">
          <w:rPr>
            <w:rFonts w:ascii="Google Sans" w:cs="Google Sans" w:eastAsia="Google Sans" w:hAnsi="Google Sans"/>
            <w:color w:val="0000ee"/>
            <w:sz w:val="24"/>
            <w:szCs w:val="24"/>
            <w:u w:val="single"/>
            <w:rtl w:val="0"/>
          </w:rPr>
          <w:t xml:space="preserve">https://www.kaggle.com/code/dhanishahahaha/feature-engineering-outliers</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Imbalance, Outliers, and Distribution Shift - Introduction to Data-Centric AI, accessed June 30, 2025, </w:t>
      </w:r>
      <w:hyperlink r:id="rId20">
        <w:r w:rsidDel="00000000" w:rsidR="00000000" w:rsidRPr="00000000">
          <w:rPr>
            <w:rFonts w:ascii="Google Sans" w:cs="Google Sans" w:eastAsia="Google Sans" w:hAnsi="Google Sans"/>
            <w:color w:val="0000ee"/>
            <w:sz w:val="24"/>
            <w:szCs w:val="24"/>
            <w:u w:val="single"/>
            <w:rtl w:val="0"/>
          </w:rPr>
          <w:t xml:space="preserve">https://dcai.csail.mit.edu/2024/imbalance-outliers-shift/</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Outliers | 4 Ways with Examples &amp; Explanation - Scribbr, accessed June 30, 2025, </w:t>
      </w:r>
      <w:hyperlink r:id="rId21">
        <w:r w:rsidDel="00000000" w:rsidR="00000000" w:rsidRPr="00000000">
          <w:rPr>
            <w:rFonts w:ascii="Google Sans" w:cs="Google Sans" w:eastAsia="Google Sans" w:hAnsi="Google Sans"/>
            <w:color w:val="0000ee"/>
            <w:sz w:val="24"/>
            <w:szCs w:val="24"/>
            <w:u w:val="single"/>
            <w:rtl w:val="0"/>
          </w:rPr>
          <w:t xml:space="preserve">https://www.scribbr.com/statistics/outliers/</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(with examples) - Hex, accessed June 30, 2025, </w:t>
      </w:r>
      <w:hyperlink r:id="rId22">
        <w:r w:rsidDel="00000000" w:rsidR="00000000" w:rsidRPr="00000000">
          <w:rPr>
            <w:rFonts w:ascii="Google Sans" w:cs="Google Sans" w:eastAsia="Google Sans" w:hAnsi="Google Sans"/>
            <w:color w:val="0000ee"/>
            <w:sz w:val="24"/>
            <w:szCs w:val="24"/>
            <w:u w:val="single"/>
            <w:rtl w:val="0"/>
          </w:rPr>
          <w:t xml:space="preserve">https://hex.tech/templates/data-science/outlier-detection/</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Contextual Anomaly Detection - Papers With Code, accessed June 30, 2025, </w:t>
      </w:r>
      <w:hyperlink r:id="rId23">
        <w:r w:rsidDel="00000000" w:rsidR="00000000" w:rsidRPr="00000000">
          <w:rPr>
            <w:rFonts w:ascii="Google Sans" w:cs="Google Sans" w:eastAsia="Google Sans" w:hAnsi="Google Sans"/>
            <w:color w:val="0000ee"/>
            <w:sz w:val="24"/>
            <w:szCs w:val="24"/>
            <w:u w:val="single"/>
            <w:rtl w:val="0"/>
          </w:rPr>
          <w:t xml:space="preserve">https://paperswithcode.com/task/contextual-anomaly-detection/codeless</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 A Survey - DZone, accessed June 30, 2025, </w:t>
      </w:r>
      <w:hyperlink r:id="rId24">
        <w:r w:rsidDel="00000000" w:rsidR="00000000" w:rsidRPr="00000000">
          <w:rPr>
            <w:rFonts w:ascii="Google Sans" w:cs="Google Sans" w:eastAsia="Google Sans" w:hAnsi="Google Sans"/>
            <w:color w:val="0000ee"/>
            <w:sz w:val="24"/>
            <w:szCs w:val="24"/>
            <w:u w:val="single"/>
            <w:rtl w:val="0"/>
          </w:rPr>
          <w:t xml:space="preserve">https://dzone.com/articles/anomaly-detection-survey</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Hierarchically Clustered LSH for Hierarchical Outliers Detection, accessed June 30, 2025, </w:t>
      </w:r>
      <w:hyperlink r:id="rId25">
        <w:r w:rsidDel="00000000" w:rsidR="00000000" w:rsidRPr="00000000">
          <w:rPr>
            <w:rFonts w:ascii="Google Sans" w:cs="Google Sans" w:eastAsia="Google Sans" w:hAnsi="Google Sans"/>
            <w:color w:val="0000ee"/>
            <w:sz w:val="24"/>
            <w:szCs w:val="24"/>
            <w:u w:val="single"/>
            <w:rtl w:val="0"/>
          </w:rPr>
          <w:t xml:space="preserve">http://pages.cs.aueb.gr/~kotidis/Publications/dexa2016.pdf</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Context discovery for anomaly detection - ResearchGate, accessed June 30,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https://www.researchgate.net/publication/381518791_Context_discovery_for_anomaly_detection</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Anomaly Detection? Examples, Techniques &amp; Solutions - Splunk, accessed June 30, 2025, </w:t>
      </w:r>
      <w:hyperlink r:id="rId27">
        <w:r w:rsidDel="00000000" w:rsidR="00000000" w:rsidRPr="00000000">
          <w:rPr>
            <w:rFonts w:ascii="Google Sans" w:cs="Google Sans" w:eastAsia="Google Sans" w:hAnsi="Google Sans"/>
            <w:color w:val="0000ee"/>
            <w:sz w:val="24"/>
            <w:szCs w:val="24"/>
            <w:u w:val="single"/>
            <w:rtl w:val="0"/>
          </w:rPr>
          <w:t xml:space="preserve">https://www.splunk.com/en_us/blog/learn/anomaly-detection.html</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Graph Anomaly Detection: A Survey and New Perspectives - arXiv, accessed June 30, 2025, </w:t>
      </w:r>
      <w:hyperlink r:id="rId28">
        <w:r w:rsidDel="00000000" w:rsidR="00000000" w:rsidRPr="00000000">
          <w:rPr>
            <w:rFonts w:ascii="Google Sans" w:cs="Google Sans" w:eastAsia="Google Sans" w:hAnsi="Google Sans"/>
            <w:color w:val="0000ee"/>
            <w:sz w:val="24"/>
            <w:szCs w:val="24"/>
            <w:u w:val="single"/>
            <w:rtl w:val="0"/>
          </w:rPr>
          <w:t xml:space="preserve">https://www.arxiv.org/pdf/2409.09957</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Anomaly Detection Techniques - Number Analytics, accessed June 30, 2025, </w:t>
      </w:r>
      <w:hyperlink r:id="rId29">
        <w:r w:rsidDel="00000000" w:rsidR="00000000" w:rsidRPr="00000000">
          <w:rPr>
            <w:rFonts w:ascii="Google Sans" w:cs="Google Sans" w:eastAsia="Google Sans" w:hAnsi="Google Sans"/>
            <w:color w:val="0000ee"/>
            <w:sz w:val="24"/>
            <w:szCs w:val="24"/>
            <w:u w:val="single"/>
            <w:rtl w:val="0"/>
          </w:rPr>
          <w:t xml:space="preserve">https://www.numberanalytics.com/blog/advanced-anomaly-detection-techniques-data-science</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role of feature engineering in anomaly detection? - Milvus, accessed June 30, 2025, </w:t>
      </w:r>
      <w:hyperlink r:id="rId30">
        <w:r w:rsidDel="00000000" w:rsidR="00000000" w:rsidRPr="00000000">
          <w:rPr>
            <w:rFonts w:ascii="Google Sans" w:cs="Google Sans" w:eastAsia="Google Sans" w:hAnsi="Google Sans"/>
            <w:color w:val="0000ee"/>
            <w:sz w:val="24"/>
            <w:szCs w:val="24"/>
            <w:u w:val="single"/>
            <w:rtl w:val="0"/>
          </w:rPr>
          <w:t xml:space="preserve">https://milvus.io/ai-quick-reference/what-is-the-role-of-feature-engineering-in-anomaly-detection</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Proven Outlier Detection Techniques to Enhance Data Insights, accessed June 30, 2025, </w:t>
      </w:r>
      <w:hyperlink r:id="rId31">
        <w:r w:rsidDel="00000000" w:rsidR="00000000" w:rsidRPr="00000000">
          <w:rPr>
            <w:rFonts w:ascii="Google Sans" w:cs="Google Sans" w:eastAsia="Google Sans" w:hAnsi="Google Sans"/>
            <w:color w:val="0000ee"/>
            <w:sz w:val="24"/>
            <w:szCs w:val="24"/>
            <w:u w:val="single"/>
            <w:rtl w:val="0"/>
          </w:rPr>
          <w:t xml:space="preserve">https://www.numberanalytics.com/blog/7-proven-outlier-detection-techniques-enhance-data-insights</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Outlier Detection Methods | by John Andrews | TDS Archive - Medium, accessed June 30, 2025, </w:t>
      </w:r>
      <w:hyperlink r:id="rId32">
        <w:r w:rsidDel="00000000" w:rsidR="00000000" w:rsidRPr="00000000">
          <w:rPr>
            <w:rFonts w:ascii="Google Sans" w:cs="Google Sans" w:eastAsia="Google Sans" w:hAnsi="Google Sans"/>
            <w:color w:val="0000ee"/>
            <w:sz w:val="24"/>
            <w:szCs w:val="24"/>
            <w:u w:val="single"/>
            <w:rtl w:val="0"/>
          </w:rPr>
          <w:t xml:space="preserve">https://medium.com/data-science/comparing-outlier-detection-methods-956f4b097061</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2.7. Novelty and Outlier Detection - Scikit-learn, accessed June 30, 2025, </w:t>
      </w:r>
      <w:hyperlink r:id="rId33">
        <w:r w:rsidDel="00000000" w:rsidR="00000000" w:rsidRPr="00000000">
          <w:rPr>
            <w:rFonts w:ascii="Google Sans" w:cs="Google Sans" w:eastAsia="Google Sans" w:hAnsi="Google Sans"/>
            <w:color w:val="0000ee"/>
            <w:sz w:val="24"/>
            <w:szCs w:val="24"/>
            <w:u w:val="single"/>
            <w:rtl w:val="0"/>
          </w:rPr>
          <w:t xml:space="preserve">https://scikit-learn.org/stable/modules/outlier_detection.html</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Algorithm Case Studies - Eyer.ai, accessed June 30, 2025, </w:t>
      </w:r>
      <w:hyperlink r:id="rId34">
        <w:r w:rsidDel="00000000" w:rsidR="00000000" w:rsidRPr="00000000">
          <w:rPr>
            <w:rFonts w:ascii="Google Sans" w:cs="Google Sans" w:eastAsia="Google Sans" w:hAnsi="Google Sans"/>
            <w:color w:val="0000ee"/>
            <w:sz w:val="24"/>
            <w:szCs w:val="24"/>
            <w:u w:val="single"/>
            <w:rtl w:val="0"/>
          </w:rPr>
          <w:t xml:space="preserve">https://www.eyer.ai/blog/outlier-detection-algorithm-case-studies/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Surprising Benefits of Dimensionality Reduction in Data Science, accessed June 30, 2025, </w:t>
      </w:r>
      <w:hyperlink r:id="rId35">
        <w:r w:rsidDel="00000000" w:rsidR="00000000" w:rsidRPr="00000000">
          <w:rPr>
            <w:rFonts w:ascii="Google Sans" w:cs="Google Sans" w:eastAsia="Google Sans" w:hAnsi="Google Sans"/>
            <w:color w:val="0000ee"/>
            <w:sz w:val="24"/>
            <w:szCs w:val="24"/>
            <w:u w:val="single"/>
            <w:rtl w:val="0"/>
          </w:rPr>
          <w:t xml:space="preserve">https://www.numberanalytics.com/blog/7-surprising-benefits-dimensionality-reduction-data-science</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datascience.stackexchange.com, accessed June 30, 2025, </w:t>
      </w:r>
      <w:hyperlink r:id="rId36">
        <w:r w:rsidDel="00000000" w:rsidR="00000000" w:rsidRPr="00000000">
          <w:rPr>
            <w:rFonts w:ascii="Google Sans" w:cs="Google Sans" w:eastAsia="Google Sans" w:hAnsi="Google Sans"/>
            <w:color w:val="0000ee"/>
            <w:sz w:val="24"/>
            <w:szCs w:val="24"/>
            <w:u w:val="single"/>
            <w:rtl w:val="0"/>
          </w:rPr>
          <w:t xml:space="preserve">https://datascience.stackexchange.com/questions/124350/outlier-filtering-from-time-series-data#:~:text=To%20identify%20outliers%20using%20STL,score%20for%20each%20residual%20value.</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Seasonal outliers in time series - Banco de España, accessed June 30, 2025, </w:t>
      </w:r>
      <w:hyperlink r:id="rId37">
        <w:r w:rsidDel="00000000" w:rsidR="00000000" w:rsidRPr="00000000">
          <w:rPr>
            <w:rFonts w:ascii="Google Sans" w:cs="Google Sans" w:eastAsia="Google Sans" w:hAnsi="Google Sans"/>
            <w:color w:val="0000ee"/>
            <w:sz w:val="24"/>
            <w:szCs w:val="24"/>
            <w:u w:val="single"/>
            <w:rtl w:val="0"/>
          </w:rPr>
          <w:t xml:space="preserve">https://www.bde.es/f/webbde/SES/servicio/software/tramo/slsoutlier.pdf</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Dimensionality Reduction - GeeksforGeeks, accessed June 30, 2025, </w:t>
      </w:r>
      <w:hyperlink r:id="rId38">
        <w:r w:rsidDel="00000000" w:rsidR="00000000" w:rsidRPr="00000000">
          <w:rPr>
            <w:rFonts w:ascii="Google Sans" w:cs="Google Sans" w:eastAsia="Google Sans" w:hAnsi="Google Sans"/>
            <w:color w:val="0000ee"/>
            <w:sz w:val="24"/>
            <w:szCs w:val="24"/>
            <w:u w:val="single"/>
            <w:rtl w:val="0"/>
          </w:rPr>
          <w:t xml:space="preserve">https://www.geeksforgeeks.org/machine-learning/dimensionality-reduction/</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Ensembles - SIGKDD, accessed June 30, 2025, </w:t>
      </w:r>
      <w:hyperlink r:id="rId39">
        <w:r w:rsidDel="00000000" w:rsidR="00000000" w:rsidRPr="00000000">
          <w:rPr>
            <w:rFonts w:ascii="Google Sans" w:cs="Google Sans" w:eastAsia="Google Sans" w:hAnsi="Google Sans"/>
            <w:color w:val="0000ee"/>
            <w:sz w:val="24"/>
            <w:szCs w:val="24"/>
            <w:u w:val="single"/>
            <w:rtl w:val="0"/>
          </w:rPr>
          <w:t xml:space="preserve">https://www.kdd.org/exploration_files/V14-02-06-Aggarwal.pdf</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Framework for Context-aware Outlier Detection in Big Data Streams - dline.info, accessed June 30, 2025, </w:t>
      </w:r>
      <w:hyperlink r:id="rId40">
        <w:r w:rsidDel="00000000" w:rsidR="00000000" w:rsidRPr="00000000">
          <w:rPr>
            <w:rFonts w:ascii="Google Sans" w:cs="Google Sans" w:eastAsia="Google Sans" w:hAnsi="Google Sans"/>
            <w:color w:val="0000ee"/>
            <w:sz w:val="24"/>
            <w:szCs w:val="24"/>
            <w:u w:val="single"/>
            <w:rtl w:val="0"/>
          </w:rPr>
          <w:t xml:space="preserve">http://dline.info/fpaper/jdim/v16i5/jdimv16i5_1.pdf</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Adaptive Thresholding? | Splunk, accessed June 30, 2025, </w:t>
      </w:r>
      <w:hyperlink r:id="rId41">
        <w:r w:rsidDel="00000000" w:rsidR="00000000" w:rsidRPr="00000000">
          <w:rPr>
            <w:rFonts w:ascii="Google Sans" w:cs="Google Sans" w:eastAsia="Google Sans" w:hAnsi="Google Sans"/>
            <w:color w:val="0000ee"/>
            <w:sz w:val="24"/>
            <w:szCs w:val="24"/>
            <w:u w:val="single"/>
            <w:rtl w:val="0"/>
          </w:rPr>
          <w:t xml:space="preserve">https://www.splunk.com/en_us/blog/learn/adaptive-thresholding.html</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Adaptive Thresholding in ML-Based Cloud Anomaly ..., accessed June 30,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https://www.researchgate.net/publication/391449432_Adaptive_Thresholding_in_ML-Based_Cloud_Anomaly_Detection_Systems</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in datasets with mixed-attributes - GitHub Pages, accessed June 30, 2025, </w:t>
      </w:r>
      <w:hyperlink r:id="rId43">
        <w:r w:rsidDel="00000000" w:rsidR="00000000" w:rsidRPr="00000000">
          <w:rPr>
            <w:rFonts w:ascii="Google Sans" w:cs="Google Sans" w:eastAsia="Google Sans" w:hAnsi="Google Sans"/>
            <w:color w:val="0000ee"/>
            <w:sz w:val="24"/>
            <w:szCs w:val="24"/>
            <w:u w:val="single"/>
            <w:rtl w:val="0"/>
          </w:rPr>
          <w:t xml:space="preserve">https://vu-business-analytics.github.io/internship-office/reports/report-meltzer.pdf</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with Unsupervised Machine Learning | by Hiraltalsaniya - Medium, accessed June 30, 2025, </w:t>
      </w:r>
      <w:hyperlink r:id="rId44">
        <w:r w:rsidDel="00000000" w:rsidR="00000000" w:rsidRPr="00000000">
          <w:rPr>
            <w:rFonts w:ascii="Google Sans" w:cs="Google Sans" w:eastAsia="Google Sans" w:hAnsi="Google Sans"/>
            <w:color w:val="0000ee"/>
            <w:sz w:val="24"/>
            <w:szCs w:val="24"/>
            <w:u w:val="single"/>
            <w:rtl w:val="0"/>
          </w:rPr>
          <w:t xml:space="preserve">https://medium.com/simform-engineering/anomaly-detection-with-unsupervised-machine-learning-3bcf4c431aff</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Outliers in Categorical Data using Model Based ..., accessed June 30, 2025, </w:t>
      </w:r>
      <w:hyperlink r:id="rId45">
        <w:r w:rsidDel="00000000" w:rsidR="00000000" w:rsidRPr="00000000">
          <w:rPr>
            <w:rFonts w:ascii="Google Sans" w:cs="Google Sans" w:eastAsia="Google Sans" w:hAnsi="Google Sans"/>
            <w:color w:val="0000ee"/>
            <w:sz w:val="24"/>
            <w:szCs w:val="24"/>
            <w:u w:val="single"/>
            <w:rtl w:val="0"/>
          </w:rPr>
          <w:t xml:space="preserve">https://ssca.org.in/media/5_M_R_Srinivasan_Proceedings_2018.pdf</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techniques and metrics for Imbalanced Dataset - Kaggle, accessed June 30, 2025, </w:t>
      </w:r>
      <w:hyperlink r:id="rId46">
        <w:r w:rsidDel="00000000" w:rsidR="00000000" w:rsidRPr="00000000">
          <w:rPr>
            <w:rFonts w:ascii="Google Sans" w:cs="Google Sans" w:eastAsia="Google Sans" w:hAnsi="Google Sans"/>
            <w:color w:val="0000ee"/>
            <w:sz w:val="24"/>
            <w:szCs w:val="24"/>
            <w:u w:val="single"/>
            <w:rtl w:val="0"/>
          </w:rPr>
          <w:t xml:space="preserve">https://www.kaggle.com/code/marcinrutecki/best-techniques-and-metrics-for-imbalanced-dataset/notebook</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Imbalanced class distribution and performance evaluation metrics: A systematic review of prediction accuracy for determining model performance in healthcare systems - PubMed Central, accessed June 30,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https://pmc.ncbi.nlm.nih.gov/articles/PMC10688675/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dline.info/fpaper/jdim/v16i5/jdimv16i5_1.pdf" TargetMode="External"/><Relationship Id="rId20" Type="http://schemas.openxmlformats.org/officeDocument/2006/relationships/hyperlink" Target="https://dcai.csail.mit.edu/2024/imbalance-outliers-shift/" TargetMode="External"/><Relationship Id="rId42" Type="http://schemas.openxmlformats.org/officeDocument/2006/relationships/hyperlink" Target="https://www.researchgate.net/publication/391449432_Adaptive_Thresholding_in_ML-Based_Cloud_Anomaly_Detection_Systems" TargetMode="External"/><Relationship Id="rId41" Type="http://schemas.openxmlformats.org/officeDocument/2006/relationships/hyperlink" Target="https://www.splunk.com/en_us/blog/learn/adaptive-thresholding.html" TargetMode="External"/><Relationship Id="rId22" Type="http://schemas.openxmlformats.org/officeDocument/2006/relationships/hyperlink" Target="https://hex.tech/templates/data-science/outlier-detection/" TargetMode="External"/><Relationship Id="rId44" Type="http://schemas.openxmlformats.org/officeDocument/2006/relationships/hyperlink" Target="https://medium.com/simform-engineering/anomaly-detection-with-unsupervised-machine-learning-3bcf4c431aff" TargetMode="External"/><Relationship Id="rId21" Type="http://schemas.openxmlformats.org/officeDocument/2006/relationships/hyperlink" Target="https://www.scribbr.com/statistics/outliers/" TargetMode="External"/><Relationship Id="rId43" Type="http://schemas.openxmlformats.org/officeDocument/2006/relationships/hyperlink" Target="https://vu-business-analytics.github.io/internship-office/reports/report-meltzer.pdf" TargetMode="External"/><Relationship Id="rId24" Type="http://schemas.openxmlformats.org/officeDocument/2006/relationships/hyperlink" Target="https://dzone.com/articles/anomaly-detection-survey" TargetMode="External"/><Relationship Id="rId46" Type="http://schemas.openxmlformats.org/officeDocument/2006/relationships/hyperlink" Target="https://www.kaggle.com/code/marcinrutecki/best-techniques-and-metrics-for-imbalanced-dataset/notebook" TargetMode="External"/><Relationship Id="rId23" Type="http://schemas.openxmlformats.org/officeDocument/2006/relationships/hyperlink" Target="https://paperswithcode.com/task/contextual-anomaly-detection/codeless" TargetMode="External"/><Relationship Id="rId45" Type="http://schemas.openxmlformats.org/officeDocument/2006/relationships/hyperlink" Target="https://ssca.org.in/media/5_M_R_Srinivasan_Proceedings_2018.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cs/0503081" TargetMode="External"/><Relationship Id="rId26" Type="http://schemas.openxmlformats.org/officeDocument/2006/relationships/hyperlink" Target="https://www.researchgate.net/publication/381518791_Context_discovery_for_anomaly_detection" TargetMode="External"/><Relationship Id="rId25" Type="http://schemas.openxmlformats.org/officeDocument/2006/relationships/hyperlink" Target="http://pages.cs.aueb.gr/~kotidis/Publications/dexa2016.pdf" TargetMode="External"/><Relationship Id="rId47" Type="http://schemas.openxmlformats.org/officeDocument/2006/relationships/hyperlink" Target="https://pmc.ncbi.nlm.nih.gov/articles/PMC10688675/" TargetMode="External"/><Relationship Id="rId28" Type="http://schemas.openxmlformats.org/officeDocument/2006/relationships/hyperlink" Target="https://www.arxiv.org/pdf/2409.09957" TargetMode="External"/><Relationship Id="rId27" Type="http://schemas.openxmlformats.org/officeDocument/2006/relationships/hyperlink" Target="https://www.splunk.com/en_us/blog/learn/anomaly-detection.html" TargetMode="External"/><Relationship Id="rId5" Type="http://schemas.openxmlformats.org/officeDocument/2006/relationships/styles" Target="styles.xml"/><Relationship Id="rId6" Type="http://schemas.openxmlformats.org/officeDocument/2006/relationships/hyperlink" Target="https://www.geeksforgeeks.org/data-analysis/types-of-outliers-in-data-mining/" TargetMode="External"/><Relationship Id="rId29" Type="http://schemas.openxmlformats.org/officeDocument/2006/relationships/hyperlink" Target="https://www.numberanalytics.com/blog/advanced-anomaly-detection-techniques-data-science" TargetMode="External"/><Relationship Id="rId7" Type="http://schemas.openxmlformats.org/officeDocument/2006/relationships/hyperlink" Target="https://eecs.csuohio.edu/~sschung/CIS660/chapter_12_JHan_AnamalyDetection.pdf" TargetMode="External"/><Relationship Id="rId8" Type="http://schemas.openxmlformats.org/officeDocument/2006/relationships/hyperlink" Target="https://journalspress.com/LJER_Volume24/An-Overview-of-Outlier-Detection-Methods.pdf" TargetMode="External"/><Relationship Id="rId31" Type="http://schemas.openxmlformats.org/officeDocument/2006/relationships/hyperlink" Target="https://www.numberanalytics.com/blog/7-proven-outlier-detection-techniques-enhance-data-insights" TargetMode="External"/><Relationship Id="rId30" Type="http://schemas.openxmlformats.org/officeDocument/2006/relationships/hyperlink" Target="https://milvus.io/ai-quick-reference/what-is-the-role-of-feature-engineering-in-anomaly-detection" TargetMode="External"/><Relationship Id="rId11" Type="http://schemas.openxmlformats.org/officeDocument/2006/relationships/hyperlink" Target="https://arxiv.org/html/2501.01061v1" TargetMode="External"/><Relationship Id="rId33" Type="http://schemas.openxmlformats.org/officeDocument/2006/relationships/hyperlink" Target="https://scikit-learn.org/stable/modules/outlier_detection.html" TargetMode="External"/><Relationship Id="rId10" Type="http://schemas.openxmlformats.org/officeDocument/2006/relationships/hyperlink" Target="https://eprints.whiterose.ac.uk/id/eprint/767/1/hodgevj4.pdf" TargetMode="External"/><Relationship Id="rId32" Type="http://schemas.openxmlformats.org/officeDocument/2006/relationships/hyperlink" Target="https://medium.com/data-science/comparing-outlier-detection-methods-956f4b097061" TargetMode="External"/><Relationship Id="rId13" Type="http://schemas.openxmlformats.org/officeDocument/2006/relationships/hyperlink" Target="https://www.prepbytes.com/blog/data-mining/different-types-of-outliers-in-data-analysis/" TargetMode="External"/><Relationship Id="rId35" Type="http://schemas.openxmlformats.org/officeDocument/2006/relationships/hyperlink" Target="https://www.numberanalytics.com/blog/7-surprising-benefits-dimensionality-reduction-data-science" TargetMode="External"/><Relationship Id="rId12" Type="http://schemas.openxmlformats.org/officeDocument/2006/relationships/hyperlink" Target="https://datascience.stackexchange.com/questions/18704/difference-between-global-outlier-and-contextual-outlier" TargetMode="External"/><Relationship Id="rId34" Type="http://schemas.openxmlformats.org/officeDocument/2006/relationships/hyperlink" Target="https://www.eyer.ai/blog/outlier-detection-algorithm-case-studies/" TargetMode="External"/><Relationship Id="rId15" Type="http://schemas.openxmlformats.org/officeDocument/2006/relationships/hyperlink" Target="https://www.researchgate.net/publication/306257901_Outlier_Detection_on_Mixed-Type_Data_An_Energy-Based_Approach" TargetMode="External"/><Relationship Id="rId37" Type="http://schemas.openxmlformats.org/officeDocument/2006/relationships/hyperlink" Target="https://www.bde.es/f/webbde/SES/servicio/software/tramo/slsoutlier.pdf" TargetMode="External"/><Relationship Id="rId14" Type="http://schemas.openxmlformats.org/officeDocument/2006/relationships/hyperlink" Target="https://coms.events/ntts2019/data/presentations/presentation_131.pdf" TargetMode="External"/><Relationship Id="rId36" Type="http://schemas.openxmlformats.org/officeDocument/2006/relationships/hyperlink" Target="https://datascience.stackexchange.com/questions/124350/outlier-filtering-from-time-series-data#:~:text=To%20identify%20outliers%20using%20STL,score%20for%20each%20residual%20value." TargetMode="External"/><Relationship Id="rId17" Type="http://schemas.openxmlformats.org/officeDocument/2006/relationships/hyperlink" Target="https://www.exabeam.com/explainers/ueba/behavior-anomaly-detection-techniques-and-best-practices/" TargetMode="External"/><Relationship Id="rId39" Type="http://schemas.openxmlformats.org/officeDocument/2006/relationships/hyperlink" Target="https://www.kdd.org/exploration_files/V14-02-06-Aggarwal.pdf" TargetMode="External"/><Relationship Id="rId16" Type="http://schemas.openxmlformats.org/officeDocument/2006/relationships/hyperlink" Target="https://www.researchgate.net/publication/373246659_Outlier_detection_for_mixed-type_data_A_novel_approach" TargetMode="External"/><Relationship Id="rId38" Type="http://schemas.openxmlformats.org/officeDocument/2006/relationships/hyperlink" Target="https://www.geeksforgeeks.org/machine-learning/dimensionality-reduction/" TargetMode="External"/><Relationship Id="rId19" Type="http://schemas.openxmlformats.org/officeDocument/2006/relationships/hyperlink" Target="https://www.kaggle.com/code/dhanishahahaha/feature-engineering-outliers" TargetMode="External"/><Relationship Id="rId18" Type="http://schemas.openxmlformats.org/officeDocument/2006/relationships/hyperlink" Target="https://www.kaggle.com/code/marcinrutecki/outlier-detection-metho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